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11B39" w14:textId="6B6F78C7" w:rsidR="00E01F55" w:rsidRDefault="00B13341" w:rsidP="00A43186">
      <w:pPr>
        <w:ind w:left="-426" w:right="189"/>
      </w:pPr>
      <w:r>
        <w:rPr>
          <w:noProof/>
        </w:rPr>
        <w:drawing>
          <wp:inline distT="0" distB="0" distL="0" distR="0" wp14:anchorId="2F52DB66" wp14:editId="1568035A">
            <wp:extent cx="1797050" cy="1452016"/>
            <wp:effectExtent l="0" t="0" r="0" b="0"/>
            <wp:docPr id="1" name="Grafik 1" descr="Home | Seelsorge im A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Seelsorge im Al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6055" cy="1467372"/>
                    </a:xfrm>
                    <a:prstGeom prst="rect">
                      <a:avLst/>
                    </a:prstGeom>
                    <a:noFill/>
                    <a:ln>
                      <a:noFill/>
                    </a:ln>
                  </pic:spPr>
                </pic:pic>
              </a:graphicData>
            </a:graphic>
          </wp:inline>
        </w:drawing>
      </w:r>
    </w:p>
    <w:p w14:paraId="5B388DC6" w14:textId="017BDFBF" w:rsidR="00B13341" w:rsidRDefault="00B13341" w:rsidP="00A43186">
      <w:pPr>
        <w:ind w:left="-426" w:right="189"/>
        <w:jc w:val="center"/>
        <w:rPr>
          <w:b/>
          <w:bCs/>
          <w:sz w:val="32"/>
          <w:szCs w:val="32"/>
        </w:rPr>
      </w:pPr>
      <w:r>
        <w:rPr>
          <w:noProof/>
          <w14:ligatures w14:val="standardContextual"/>
        </w:rPr>
        <mc:AlternateContent>
          <mc:Choice Requires="wps">
            <w:drawing>
              <wp:anchor distT="0" distB="0" distL="114300" distR="114300" simplePos="0" relativeHeight="251659264" behindDoc="1" locked="0" layoutInCell="1" allowOverlap="1" wp14:anchorId="2A6580EB" wp14:editId="25ECDEDA">
                <wp:simplePos x="0" y="0"/>
                <wp:positionH relativeFrom="column">
                  <wp:posOffset>-256540</wp:posOffset>
                </wp:positionH>
                <wp:positionV relativeFrom="paragraph">
                  <wp:posOffset>156845</wp:posOffset>
                </wp:positionV>
                <wp:extent cx="2952750" cy="717550"/>
                <wp:effectExtent l="0" t="0" r="19050" b="25400"/>
                <wp:wrapNone/>
                <wp:docPr id="2" name="Rechteck 2"/>
                <wp:cNvGraphicFramePr/>
                <a:graphic xmlns:a="http://schemas.openxmlformats.org/drawingml/2006/main">
                  <a:graphicData uri="http://schemas.microsoft.com/office/word/2010/wordprocessingShape">
                    <wps:wsp>
                      <wps:cNvSpPr/>
                      <wps:spPr>
                        <a:xfrm>
                          <a:off x="0" y="0"/>
                          <a:ext cx="2952750" cy="71755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39838" id="Rechteck 2" o:spid="_x0000_s1026" style="position:absolute;margin-left:-20.2pt;margin-top:12.35pt;width:232.5pt;height: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" fillcolor="#d9e2f3 [660]" strokecolor="#1f3763 [1604]" strokeweight="1pt"/>
            </w:pict>
          </mc:Fallback>
        </mc:AlternateContent>
      </w:r>
    </w:p>
    <w:p w14:paraId="5280A806" w14:textId="47351A23" w:rsidR="00771529" w:rsidRPr="008F0A8B" w:rsidRDefault="00771529" w:rsidP="00A43186">
      <w:pPr>
        <w:ind w:left="-426" w:right="189"/>
        <w:jc w:val="center"/>
        <w:rPr>
          <w:b/>
          <w:bCs/>
          <w:sz w:val="28"/>
          <w:szCs w:val="28"/>
        </w:rPr>
      </w:pPr>
      <w:r w:rsidRPr="008F0A8B">
        <w:rPr>
          <w:b/>
          <w:bCs/>
          <w:sz w:val="28"/>
          <w:szCs w:val="28"/>
        </w:rPr>
        <w:t xml:space="preserve">Einführungstage </w:t>
      </w:r>
    </w:p>
    <w:p w14:paraId="0564E7F3" w14:textId="4E22A8E1" w:rsidR="00771529" w:rsidRPr="008F0A8B" w:rsidRDefault="00771529" w:rsidP="00A43186">
      <w:pPr>
        <w:ind w:left="-426" w:right="189"/>
        <w:jc w:val="center"/>
        <w:rPr>
          <w:b/>
          <w:bCs/>
          <w:sz w:val="28"/>
          <w:szCs w:val="28"/>
        </w:rPr>
      </w:pPr>
      <w:proofErr w:type="spellStart"/>
      <w:r w:rsidRPr="008F0A8B">
        <w:rPr>
          <w:b/>
          <w:bCs/>
          <w:sz w:val="28"/>
          <w:szCs w:val="28"/>
        </w:rPr>
        <w:t>AltenPflegeHeimSeeslorge</w:t>
      </w:r>
      <w:proofErr w:type="spellEnd"/>
      <w:r w:rsidRPr="008F0A8B">
        <w:rPr>
          <w:b/>
          <w:bCs/>
          <w:sz w:val="28"/>
          <w:szCs w:val="28"/>
        </w:rPr>
        <w:t xml:space="preserve"> (APHS)</w:t>
      </w:r>
    </w:p>
    <w:p w14:paraId="6093458F" w14:textId="0AFF724E" w:rsidR="00771529" w:rsidRDefault="00771529" w:rsidP="00A43186">
      <w:pPr>
        <w:ind w:left="-426" w:right="189"/>
        <w:jc w:val="center"/>
        <w:rPr>
          <w:b/>
          <w:bCs/>
          <w:sz w:val="32"/>
          <w:szCs w:val="32"/>
        </w:rPr>
      </w:pPr>
    </w:p>
    <w:p w14:paraId="619E9577" w14:textId="4C3CFB08" w:rsidR="00771529" w:rsidRDefault="00771529" w:rsidP="00A43186">
      <w:pPr>
        <w:ind w:left="-426" w:right="189"/>
        <w:jc w:val="both"/>
        <w:rPr>
          <w:sz w:val="24"/>
          <w:szCs w:val="24"/>
        </w:rPr>
      </w:pPr>
      <w:r>
        <w:rPr>
          <w:sz w:val="24"/>
          <w:szCs w:val="24"/>
        </w:rPr>
        <w:t xml:space="preserve">Die Einführungstage sind ein ergänzendes Angebot zum Basiskurs APHS für alle </w:t>
      </w:r>
      <w:proofErr w:type="gramStart"/>
      <w:r>
        <w:rPr>
          <w:sz w:val="24"/>
          <w:szCs w:val="24"/>
        </w:rPr>
        <w:t>Diakon:innen</w:t>
      </w:r>
      <w:proofErr w:type="gramEnd"/>
      <w:r>
        <w:rPr>
          <w:sz w:val="24"/>
          <w:szCs w:val="24"/>
        </w:rPr>
        <w:t>, die als „</w:t>
      </w:r>
      <w:proofErr w:type="spellStart"/>
      <w:r>
        <w:rPr>
          <w:sz w:val="24"/>
          <w:szCs w:val="24"/>
        </w:rPr>
        <w:t>Quereinsteiger:innen</w:t>
      </w:r>
      <w:proofErr w:type="spellEnd"/>
      <w:r>
        <w:rPr>
          <w:sz w:val="24"/>
          <w:szCs w:val="24"/>
        </w:rPr>
        <w:t>“ einen (Teil-) Auftrag in der APHS erhalten und zeitnah zu ihrem Dienstbeginn</w:t>
      </w:r>
      <w:r w:rsidR="00495901">
        <w:rPr>
          <w:sz w:val="24"/>
          <w:szCs w:val="24"/>
        </w:rPr>
        <w:t xml:space="preserve"> </w:t>
      </w:r>
      <w:r>
        <w:rPr>
          <w:sz w:val="24"/>
          <w:szCs w:val="24"/>
        </w:rPr>
        <w:t xml:space="preserve">eine </w:t>
      </w:r>
      <w:proofErr w:type="spellStart"/>
      <w:r>
        <w:rPr>
          <w:sz w:val="24"/>
          <w:szCs w:val="24"/>
        </w:rPr>
        <w:t>ent</w:t>
      </w:r>
      <w:proofErr w:type="spellEnd"/>
      <w:r w:rsidR="00D16E9B">
        <w:rPr>
          <w:sz w:val="24"/>
          <w:szCs w:val="24"/>
        </w:rPr>
        <w:t>-</w:t>
      </w:r>
      <w:r>
        <w:rPr>
          <w:sz w:val="24"/>
          <w:szCs w:val="24"/>
        </w:rPr>
        <w:t xml:space="preserve">sprechende Zurüstung und Begleitung suchen, aber auch für </w:t>
      </w:r>
      <w:proofErr w:type="spellStart"/>
      <w:r>
        <w:rPr>
          <w:sz w:val="24"/>
          <w:szCs w:val="24"/>
        </w:rPr>
        <w:t>Pfarrer:innen</w:t>
      </w:r>
      <w:proofErr w:type="spellEnd"/>
      <w:r>
        <w:rPr>
          <w:sz w:val="24"/>
          <w:szCs w:val="24"/>
        </w:rPr>
        <w:t xml:space="preserve">, die in der APHS einen Schwerpunkt haben, wie auch für interessierte Ehrenamtliche. </w:t>
      </w:r>
    </w:p>
    <w:p w14:paraId="1BD8EBF2" w14:textId="342FD9A9" w:rsidR="00771529" w:rsidRDefault="00771529" w:rsidP="00A43186">
      <w:pPr>
        <w:ind w:left="-426" w:right="189"/>
        <w:jc w:val="both"/>
        <w:rPr>
          <w:sz w:val="24"/>
          <w:szCs w:val="24"/>
        </w:rPr>
      </w:pPr>
    </w:p>
    <w:p w14:paraId="6BE06419" w14:textId="1DB04066" w:rsidR="00771529" w:rsidRDefault="00771529" w:rsidP="00A43186">
      <w:pPr>
        <w:ind w:left="-426" w:right="189"/>
        <w:jc w:val="both"/>
        <w:rPr>
          <w:sz w:val="24"/>
          <w:szCs w:val="24"/>
        </w:rPr>
      </w:pPr>
      <w:r>
        <w:rPr>
          <w:sz w:val="24"/>
          <w:szCs w:val="24"/>
        </w:rPr>
        <w:t xml:space="preserve">Die Einführungstage sind auch für badische </w:t>
      </w:r>
      <w:proofErr w:type="spellStart"/>
      <w:proofErr w:type="gramStart"/>
      <w:r>
        <w:rPr>
          <w:sz w:val="24"/>
          <w:szCs w:val="24"/>
        </w:rPr>
        <w:t>Kolleg:innen</w:t>
      </w:r>
      <w:proofErr w:type="spellEnd"/>
      <w:proofErr w:type="gramEnd"/>
      <w:r>
        <w:rPr>
          <w:sz w:val="24"/>
          <w:szCs w:val="24"/>
        </w:rPr>
        <w:t xml:space="preserve"> offen. </w:t>
      </w:r>
    </w:p>
    <w:p w14:paraId="1A6D1456" w14:textId="77777777" w:rsidR="00771529" w:rsidRDefault="00771529" w:rsidP="00A43186">
      <w:pPr>
        <w:ind w:left="-426" w:right="189"/>
        <w:jc w:val="both"/>
        <w:rPr>
          <w:sz w:val="24"/>
          <w:szCs w:val="24"/>
        </w:rPr>
      </w:pPr>
    </w:p>
    <w:p w14:paraId="0EE8B878" w14:textId="615B8235" w:rsidR="00CC48F3" w:rsidRDefault="00771529" w:rsidP="00A43186">
      <w:pPr>
        <w:ind w:left="-426" w:right="189"/>
        <w:jc w:val="both"/>
        <w:rPr>
          <w:rFonts w:eastAsia="Times New Roman"/>
          <w:sz w:val="24"/>
          <w:szCs w:val="24"/>
        </w:rPr>
      </w:pPr>
      <w:r w:rsidRPr="00771529">
        <w:rPr>
          <w:rFonts w:eastAsia="Times New Roman"/>
          <w:sz w:val="24"/>
          <w:szCs w:val="24"/>
        </w:rPr>
        <w:t>Die Einführungstage</w:t>
      </w:r>
      <w:r w:rsidR="00D16E9B">
        <w:rPr>
          <w:rFonts w:eastAsia="Times New Roman"/>
          <w:sz w:val="24"/>
          <w:szCs w:val="24"/>
        </w:rPr>
        <w:t xml:space="preserve"> </w:t>
      </w:r>
      <w:r w:rsidRPr="00771529">
        <w:rPr>
          <w:rFonts w:eastAsia="Times New Roman"/>
          <w:sz w:val="24"/>
          <w:szCs w:val="24"/>
        </w:rPr>
        <w:t>werden 2 x jährlich angeboten, im Januar und November eines Jahres, sofern Bedarf besteht. Die Ein</w:t>
      </w:r>
      <w:r w:rsidR="00CC30A0">
        <w:rPr>
          <w:rFonts w:eastAsia="Times New Roman"/>
          <w:sz w:val="24"/>
          <w:szCs w:val="24"/>
        </w:rPr>
        <w:t>-</w:t>
      </w:r>
      <w:r w:rsidRPr="00771529">
        <w:rPr>
          <w:rFonts w:eastAsia="Times New Roman"/>
          <w:sz w:val="24"/>
          <w:szCs w:val="24"/>
        </w:rPr>
        <w:t xml:space="preserve">führungstage sind in der Regel Freitag + Samstag </w:t>
      </w:r>
    </w:p>
    <w:p w14:paraId="119E222F" w14:textId="7AE549C2" w:rsidR="00CC30A0" w:rsidRDefault="00771529" w:rsidP="00CC48F3">
      <w:pPr>
        <w:jc w:val="both"/>
        <w:rPr>
          <w:rFonts w:eastAsia="Times New Roman"/>
          <w:sz w:val="24"/>
          <w:szCs w:val="24"/>
        </w:rPr>
      </w:pPr>
      <w:r w:rsidRPr="00771529">
        <w:rPr>
          <w:rFonts w:eastAsia="Times New Roman"/>
          <w:sz w:val="24"/>
          <w:szCs w:val="24"/>
        </w:rPr>
        <w:t>oder in Absprache mit TN und Kursleitung auch an anderen Tagen, evtl. ergänzt durch eine Hospitation in einem Heim. Die Mindestteilnehmerzahl ist bei 3 TN.</w:t>
      </w:r>
    </w:p>
    <w:p w14:paraId="515120A0" w14:textId="6306150D" w:rsidR="00771529" w:rsidRDefault="00F95FD9" w:rsidP="00E33B18">
      <w:pPr>
        <w:jc w:val="both"/>
        <w:rPr>
          <w:rFonts w:eastAsia="Times New Roman"/>
          <w:sz w:val="24"/>
          <w:szCs w:val="24"/>
        </w:rPr>
      </w:pPr>
      <w:r>
        <w:rPr>
          <w:rFonts w:eastAsia="Times New Roman"/>
          <w:b/>
          <w:bCs/>
          <w:noProof/>
          <w:sz w:val="24"/>
          <w:szCs w:val="24"/>
          <w14:ligatures w14:val="standardContextual"/>
        </w:rPr>
        <mc:AlternateContent>
          <mc:Choice Requires="wps">
            <w:drawing>
              <wp:anchor distT="0" distB="0" distL="114300" distR="114300" simplePos="0" relativeHeight="251660288" behindDoc="1" locked="0" layoutInCell="1" allowOverlap="1" wp14:anchorId="13632151" wp14:editId="63970328">
                <wp:simplePos x="0" y="0"/>
                <wp:positionH relativeFrom="column">
                  <wp:posOffset>-34290</wp:posOffset>
                </wp:positionH>
                <wp:positionV relativeFrom="paragraph">
                  <wp:posOffset>95885</wp:posOffset>
                </wp:positionV>
                <wp:extent cx="2895600" cy="876300"/>
                <wp:effectExtent l="0" t="0" r="19050" b="19050"/>
                <wp:wrapNone/>
                <wp:docPr id="3" name="Rechteck 3"/>
                <wp:cNvGraphicFramePr/>
                <a:graphic xmlns:a="http://schemas.openxmlformats.org/drawingml/2006/main">
                  <a:graphicData uri="http://schemas.microsoft.com/office/word/2010/wordprocessingShape">
                    <wps:wsp>
                      <wps:cNvSpPr/>
                      <wps:spPr>
                        <a:xfrm>
                          <a:off x="0" y="0"/>
                          <a:ext cx="2895600" cy="8763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F1FC2" id="Rechteck 3" o:spid="_x0000_s1026" style="position:absolute;margin-left:-2.7pt;margin-top:7.55pt;width:228pt;height: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" fillcolor="#d9e2f3 [660]" strokecolor="#1f3763 [1604]" strokeweight="1pt"/>
            </w:pict>
          </mc:Fallback>
        </mc:AlternateContent>
      </w:r>
      <w:r w:rsidR="00771529" w:rsidRPr="00771529">
        <w:rPr>
          <w:rFonts w:eastAsia="Times New Roman"/>
          <w:sz w:val="24"/>
          <w:szCs w:val="24"/>
        </w:rPr>
        <w:t xml:space="preserve"> </w:t>
      </w:r>
    </w:p>
    <w:p w14:paraId="6DBE3093" w14:textId="44D54CF3" w:rsidR="00771529" w:rsidRPr="00994EC7" w:rsidRDefault="00CC48F3" w:rsidP="00994EC7">
      <w:pPr>
        <w:jc w:val="both"/>
        <w:rPr>
          <w:rFonts w:eastAsia="Times New Roman"/>
          <w:b/>
          <w:bCs/>
          <w:sz w:val="24"/>
          <w:szCs w:val="24"/>
        </w:rPr>
      </w:pPr>
      <w:r>
        <w:rPr>
          <w:rFonts w:eastAsia="Times New Roman"/>
          <w:b/>
          <w:bCs/>
          <w:sz w:val="24"/>
          <w:szCs w:val="24"/>
        </w:rPr>
        <w:t xml:space="preserve">  </w:t>
      </w:r>
      <w:r w:rsidR="00771529" w:rsidRPr="00CC30A0">
        <w:rPr>
          <w:rFonts w:eastAsia="Times New Roman"/>
          <w:b/>
          <w:bCs/>
          <w:sz w:val="24"/>
          <w:szCs w:val="24"/>
        </w:rPr>
        <w:t>Die Termine für 202</w:t>
      </w:r>
      <w:r w:rsidR="004B6923">
        <w:rPr>
          <w:rFonts w:eastAsia="Times New Roman"/>
          <w:b/>
          <w:bCs/>
          <w:sz w:val="24"/>
          <w:szCs w:val="24"/>
        </w:rPr>
        <w:t>5</w:t>
      </w:r>
      <w:r w:rsidR="00771529" w:rsidRPr="00CC30A0">
        <w:rPr>
          <w:rFonts w:eastAsia="Times New Roman"/>
          <w:b/>
          <w:bCs/>
          <w:sz w:val="24"/>
          <w:szCs w:val="24"/>
        </w:rPr>
        <w:t xml:space="preserve"> sind:</w:t>
      </w:r>
    </w:p>
    <w:p w14:paraId="3B39C1DB" w14:textId="13795C73" w:rsidR="00EA76B8" w:rsidRDefault="000B5F1F" w:rsidP="000B5F1F">
      <w:pPr>
        <w:rPr>
          <w:b/>
          <w:bCs/>
          <w:sz w:val="24"/>
          <w:szCs w:val="24"/>
        </w:rPr>
      </w:pPr>
      <w:r>
        <w:rPr>
          <w:b/>
          <w:bCs/>
          <w:sz w:val="24"/>
          <w:szCs w:val="24"/>
        </w:rPr>
        <w:t xml:space="preserve"> </w:t>
      </w:r>
      <w:r w:rsidR="00EA76B8">
        <w:rPr>
          <w:b/>
          <w:bCs/>
          <w:sz w:val="24"/>
          <w:szCs w:val="24"/>
        </w:rPr>
        <w:t>14.</w:t>
      </w:r>
      <w:r>
        <w:rPr>
          <w:b/>
          <w:bCs/>
          <w:sz w:val="24"/>
          <w:szCs w:val="24"/>
        </w:rPr>
        <w:t>/15. 2. 2025     in Stuttgart</w:t>
      </w:r>
    </w:p>
    <w:p w14:paraId="0956C632" w14:textId="0012698F" w:rsidR="00994EC7" w:rsidRPr="00CC30A0" w:rsidRDefault="00994EC7" w:rsidP="000B5F1F">
      <w:pPr>
        <w:rPr>
          <w:b/>
          <w:bCs/>
          <w:sz w:val="24"/>
          <w:szCs w:val="24"/>
        </w:rPr>
      </w:pPr>
      <w:r>
        <w:rPr>
          <w:b/>
          <w:bCs/>
          <w:sz w:val="24"/>
          <w:szCs w:val="24"/>
        </w:rPr>
        <w:t xml:space="preserve"> 14./15.11. 2025    in Stutt</w:t>
      </w:r>
      <w:r w:rsidR="004E10C9">
        <w:rPr>
          <w:b/>
          <w:bCs/>
          <w:sz w:val="24"/>
          <w:szCs w:val="24"/>
        </w:rPr>
        <w:t>gart</w:t>
      </w:r>
    </w:p>
    <w:p w14:paraId="345A791B" w14:textId="77777777" w:rsidR="00771529" w:rsidRDefault="00771529" w:rsidP="00E33B18"/>
    <w:p w14:paraId="6FD8E9F6" w14:textId="4CFBF816" w:rsidR="00623763" w:rsidRDefault="00623763" w:rsidP="00E33B18">
      <w:pPr>
        <w:jc w:val="both"/>
        <w:rPr>
          <w:rFonts w:eastAsia="Times New Roman"/>
          <w:sz w:val="24"/>
          <w:szCs w:val="24"/>
        </w:rPr>
      </w:pPr>
    </w:p>
    <w:p w14:paraId="0F59CB98" w14:textId="357E5532" w:rsidR="00771529" w:rsidRPr="00771529" w:rsidRDefault="00771529" w:rsidP="00E33B18">
      <w:pPr>
        <w:jc w:val="both"/>
        <w:rPr>
          <w:rFonts w:eastAsia="Times New Roman"/>
          <w:sz w:val="24"/>
          <w:szCs w:val="24"/>
        </w:rPr>
      </w:pPr>
      <w:r w:rsidRPr="00771529">
        <w:rPr>
          <w:rFonts w:eastAsia="Times New Roman"/>
          <w:sz w:val="24"/>
          <w:szCs w:val="24"/>
        </w:rPr>
        <w:t xml:space="preserve">Den Einführungstagen unmittelbar voraus geht ein </w:t>
      </w:r>
      <w:r w:rsidRPr="002E62D9">
        <w:rPr>
          <w:rFonts w:eastAsia="Times New Roman"/>
          <w:b/>
          <w:bCs/>
          <w:sz w:val="24"/>
          <w:szCs w:val="24"/>
        </w:rPr>
        <w:t>digitales Treffen</w:t>
      </w:r>
      <w:r w:rsidRPr="00771529">
        <w:rPr>
          <w:rFonts w:eastAsia="Times New Roman"/>
          <w:sz w:val="24"/>
          <w:szCs w:val="24"/>
        </w:rPr>
        <w:t xml:space="preserve"> der TN und Kursleitung zum Kennenlernen und zum Austausch der Vorerfahrungen. </w:t>
      </w:r>
    </w:p>
    <w:p w14:paraId="02E44935" w14:textId="273F31BE" w:rsidR="00771529" w:rsidRPr="00CC48F3" w:rsidRDefault="00771529" w:rsidP="00771529">
      <w:pPr>
        <w:pStyle w:val="Listenabsatz"/>
        <w:numPr>
          <w:ilvl w:val="0"/>
          <w:numId w:val="1"/>
        </w:numPr>
        <w:rPr>
          <w:rFonts w:eastAsia="Times New Roman"/>
          <w:b/>
          <w:bCs/>
          <w:sz w:val="24"/>
          <w:szCs w:val="24"/>
        </w:rPr>
      </w:pPr>
      <w:r>
        <w:rPr>
          <w:rFonts w:eastAsia="Times New Roman"/>
          <w:sz w:val="24"/>
          <w:szCs w:val="24"/>
        </w:rPr>
        <w:t xml:space="preserve">Wem das System Heim nicht vertraut ist, sollte zum Dienstbeginn in der Einrichtung, in der sie/er tätig sein wird, für eine Woche </w:t>
      </w:r>
      <w:r w:rsidRPr="00CC48F3">
        <w:rPr>
          <w:rFonts w:eastAsia="Times New Roman"/>
          <w:b/>
          <w:bCs/>
          <w:sz w:val="24"/>
          <w:szCs w:val="24"/>
        </w:rPr>
        <w:t>hospitieren.</w:t>
      </w:r>
    </w:p>
    <w:p w14:paraId="0AD93892" w14:textId="1D6DAC58" w:rsidR="00771529" w:rsidRDefault="00771529" w:rsidP="00771529">
      <w:pPr>
        <w:pStyle w:val="Listenabsatz"/>
        <w:numPr>
          <w:ilvl w:val="0"/>
          <w:numId w:val="1"/>
        </w:numPr>
        <w:rPr>
          <w:rFonts w:eastAsia="Times New Roman"/>
          <w:sz w:val="24"/>
          <w:szCs w:val="24"/>
        </w:rPr>
      </w:pPr>
      <w:r>
        <w:rPr>
          <w:rFonts w:eastAsia="Times New Roman"/>
          <w:sz w:val="24"/>
          <w:szCs w:val="24"/>
        </w:rPr>
        <w:t xml:space="preserve">Für das 1. Jahr wird der/dem </w:t>
      </w:r>
      <w:proofErr w:type="spellStart"/>
      <w:r>
        <w:rPr>
          <w:rFonts w:eastAsia="Times New Roman"/>
          <w:sz w:val="24"/>
          <w:szCs w:val="24"/>
        </w:rPr>
        <w:t>Stelleninhaber:</w:t>
      </w:r>
      <w:proofErr w:type="gramStart"/>
      <w:r>
        <w:rPr>
          <w:rFonts w:eastAsia="Times New Roman"/>
          <w:sz w:val="24"/>
          <w:szCs w:val="24"/>
        </w:rPr>
        <w:t>in</w:t>
      </w:r>
      <w:proofErr w:type="spellEnd"/>
      <w:r>
        <w:rPr>
          <w:rFonts w:eastAsia="Times New Roman"/>
          <w:sz w:val="24"/>
          <w:szCs w:val="24"/>
        </w:rPr>
        <w:t xml:space="preserve"> </w:t>
      </w:r>
      <w:r w:rsidRPr="00CC48F3">
        <w:rPr>
          <w:rFonts w:eastAsia="Times New Roman"/>
          <w:b/>
          <w:bCs/>
          <w:sz w:val="24"/>
          <w:szCs w:val="24"/>
        </w:rPr>
        <w:t>ein Mentor</w:t>
      </w:r>
      <w:proofErr w:type="gramEnd"/>
      <w:r w:rsidRPr="00CC48F3">
        <w:rPr>
          <w:rFonts w:eastAsia="Times New Roman"/>
          <w:b/>
          <w:bCs/>
          <w:sz w:val="24"/>
          <w:szCs w:val="24"/>
        </w:rPr>
        <w:t>/ eine Mentorin</w:t>
      </w:r>
      <w:r>
        <w:rPr>
          <w:rFonts w:eastAsia="Times New Roman"/>
          <w:sz w:val="24"/>
          <w:szCs w:val="24"/>
        </w:rPr>
        <w:t xml:space="preserve"> zugeordnet (3-4 Treffen im Jahr). </w:t>
      </w:r>
      <w:r w:rsidRPr="00771529">
        <w:rPr>
          <w:rFonts w:eastAsia="Times New Roman"/>
          <w:sz w:val="24"/>
          <w:szCs w:val="24"/>
        </w:rPr>
        <w:t>Die TN suchen</w:t>
      </w:r>
      <w:r w:rsidR="009312F8">
        <w:rPr>
          <w:rFonts w:eastAsia="Times New Roman"/>
          <w:sz w:val="24"/>
          <w:szCs w:val="24"/>
        </w:rPr>
        <w:t xml:space="preserve"> </w:t>
      </w:r>
      <w:r w:rsidRPr="00771529">
        <w:rPr>
          <w:rFonts w:eastAsia="Times New Roman"/>
          <w:sz w:val="24"/>
          <w:szCs w:val="24"/>
        </w:rPr>
        <w:t xml:space="preserve">sich nach Möglichkeit vor Ort </w:t>
      </w:r>
      <w:proofErr w:type="gramStart"/>
      <w:r w:rsidRPr="00771529">
        <w:rPr>
          <w:rFonts w:eastAsia="Times New Roman"/>
          <w:sz w:val="24"/>
          <w:szCs w:val="24"/>
        </w:rPr>
        <w:t>selber</w:t>
      </w:r>
      <w:proofErr w:type="gramEnd"/>
      <w:r w:rsidRPr="00771529">
        <w:rPr>
          <w:rFonts w:eastAsia="Times New Roman"/>
          <w:sz w:val="24"/>
          <w:szCs w:val="24"/>
        </w:rPr>
        <w:t xml:space="preserve"> einen Mentor/ eine Mentorin. Das kann jemand aus dem Heim, der Gemeinde oder aus der Ehrenamtsarbeit sein, vorausgesetzt die Person hat aus</w:t>
      </w:r>
      <w:r w:rsidR="009312F8">
        <w:rPr>
          <w:rFonts w:eastAsia="Times New Roman"/>
          <w:sz w:val="24"/>
          <w:szCs w:val="24"/>
        </w:rPr>
        <w:t>-</w:t>
      </w:r>
      <w:r w:rsidRPr="00771529">
        <w:rPr>
          <w:rFonts w:eastAsia="Times New Roman"/>
          <w:sz w:val="24"/>
          <w:szCs w:val="24"/>
        </w:rPr>
        <w:t xml:space="preserve">reichend Erfahrung mit </w:t>
      </w:r>
      <w:proofErr w:type="spellStart"/>
      <w:proofErr w:type="gramStart"/>
      <w:r w:rsidRPr="00771529">
        <w:rPr>
          <w:rFonts w:eastAsia="Times New Roman"/>
          <w:sz w:val="24"/>
          <w:szCs w:val="24"/>
        </w:rPr>
        <w:t>Heimbewohner:innen</w:t>
      </w:r>
      <w:proofErr w:type="spellEnd"/>
      <w:proofErr w:type="gramEnd"/>
      <w:r w:rsidRPr="00771529">
        <w:rPr>
          <w:rFonts w:eastAsia="Times New Roman"/>
          <w:sz w:val="24"/>
          <w:szCs w:val="24"/>
        </w:rPr>
        <w:t xml:space="preserve"> und der Situation in einem Heim.</w:t>
      </w:r>
      <w:r>
        <w:rPr>
          <w:rFonts w:eastAsia="Times New Roman"/>
          <w:sz w:val="24"/>
          <w:szCs w:val="24"/>
        </w:rPr>
        <w:t xml:space="preserve"> Bei Bedarf </w:t>
      </w:r>
      <w:r>
        <w:rPr>
          <w:rFonts w:eastAsia="Times New Roman"/>
          <w:sz w:val="24"/>
          <w:szCs w:val="24"/>
        </w:rPr>
        <w:t>ist nach einem Jahr weiter Beratung durch den Mentor oder die Mentorin denkbar.</w:t>
      </w:r>
    </w:p>
    <w:p w14:paraId="1B4D834F" w14:textId="77777777" w:rsidR="009312F8" w:rsidRDefault="009312F8" w:rsidP="009312F8">
      <w:pPr>
        <w:pStyle w:val="Listenabsatz"/>
        <w:rPr>
          <w:rFonts w:eastAsia="Times New Roman"/>
          <w:sz w:val="24"/>
          <w:szCs w:val="24"/>
        </w:rPr>
      </w:pPr>
    </w:p>
    <w:p w14:paraId="42205D0B" w14:textId="19B8329E" w:rsidR="00771529" w:rsidRPr="009715BA" w:rsidRDefault="00771529" w:rsidP="009715BA">
      <w:pPr>
        <w:pStyle w:val="Listenabsatz"/>
        <w:numPr>
          <w:ilvl w:val="0"/>
          <w:numId w:val="1"/>
        </w:numPr>
        <w:rPr>
          <w:rFonts w:eastAsia="Times New Roman"/>
          <w:sz w:val="24"/>
          <w:szCs w:val="24"/>
        </w:rPr>
      </w:pPr>
      <w:r>
        <w:rPr>
          <w:rFonts w:eastAsia="Times New Roman"/>
          <w:sz w:val="24"/>
          <w:szCs w:val="24"/>
        </w:rPr>
        <w:t xml:space="preserve">Nach einem Jahr findet ein </w:t>
      </w:r>
      <w:r w:rsidR="00CC48F3">
        <w:rPr>
          <w:rFonts w:eastAsia="Times New Roman"/>
          <w:sz w:val="24"/>
          <w:szCs w:val="24"/>
        </w:rPr>
        <w:t>Refl</w:t>
      </w:r>
      <w:r w:rsidR="007B3AFF">
        <w:rPr>
          <w:rFonts w:eastAsia="Times New Roman"/>
          <w:sz w:val="24"/>
          <w:szCs w:val="24"/>
        </w:rPr>
        <w:t>e</w:t>
      </w:r>
      <w:r w:rsidR="009715BA">
        <w:rPr>
          <w:rFonts w:eastAsia="Times New Roman"/>
          <w:sz w:val="24"/>
          <w:szCs w:val="24"/>
        </w:rPr>
        <w:t>x</w:t>
      </w:r>
      <w:r w:rsidR="007B3AFF" w:rsidRPr="009715BA">
        <w:rPr>
          <w:rFonts w:eastAsia="Times New Roman"/>
          <w:sz w:val="24"/>
          <w:szCs w:val="24"/>
        </w:rPr>
        <w:t xml:space="preserve">ionstag </w:t>
      </w:r>
      <w:r w:rsidRPr="009715BA">
        <w:rPr>
          <w:rFonts w:eastAsia="Times New Roman"/>
          <w:sz w:val="24"/>
          <w:szCs w:val="24"/>
        </w:rPr>
        <w:t>statt.</w:t>
      </w:r>
    </w:p>
    <w:p w14:paraId="56906E36" w14:textId="14AAF385" w:rsidR="006D4B6E" w:rsidRDefault="00B13341" w:rsidP="007566EE">
      <w:pPr>
        <w:ind w:right="47"/>
        <w:rPr>
          <w:rFonts w:eastAsia="Times New Roman"/>
          <w:b/>
          <w:bCs/>
          <w:sz w:val="24"/>
          <w:szCs w:val="24"/>
        </w:rPr>
      </w:pPr>
      <w:r>
        <w:rPr>
          <w:rFonts w:eastAsia="Times New Roman"/>
          <w:b/>
          <w:bCs/>
          <w:noProof/>
          <w:sz w:val="24"/>
          <w:szCs w:val="24"/>
          <w14:ligatures w14:val="standardContextual"/>
        </w:rPr>
        <mc:AlternateContent>
          <mc:Choice Requires="wps">
            <w:drawing>
              <wp:anchor distT="0" distB="0" distL="114300" distR="114300" simplePos="0" relativeHeight="251661312" behindDoc="1" locked="0" layoutInCell="1" allowOverlap="1" wp14:anchorId="4A130AEC" wp14:editId="6705B604">
                <wp:simplePos x="0" y="0"/>
                <wp:positionH relativeFrom="column">
                  <wp:align>left</wp:align>
                </wp:positionH>
                <wp:positionV relativeFrom="paragraph">
                  <wp:posOffset>145415</wp:posOffset>
                </wp:positionV>
                <wp:extent cx="3016250" cy="800100"/>
                <wp:effectExtent l="0" t="0" r="12700" b="19050"/>
                <wp:wrapNone/>
                <wp:docPr id="4" name="Rechteck 4"/>
                <wp:cNvGraphicFramePr/>
                <a:graphic xmlns:a="http://schemas.openxmlformats.org/drawingml/2006/main">
                  <a:graphicData uri="http://schemas.microsoft.com/office/word/2010/wordprocessingShape">
                    <wps:wsp>
                      <wps:cNvSpPr/>
                      <wps:spPr>
                        <a:xfrm>
                          <a:off x="0" y="0"/>
                          <a:ext cx="3016250" cy="8001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077AA" id="Rechteck 4" o:spid="_x0000_s1026" style="position:absolute;margin-left:0;margin-top:11.45pt;width:237.5pt;height:63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" fillcolor="#d9e2f3 [660]" strokecolor="#1f3763 [1604]" strokeweight="1pt"/>
            </w:pict>
          </mc:Fallback>
        </mc:AlternateContent>
      </w:r>
    </w:p>
    <w:p w14:paraId="0ACBEB60" w14:textId="1FD07992" w:rsidR="00771529" w:rsidRPr="00466154" w:rsidRDefault="002A7A73" w:rsidP="00ED7B2F">
      <w:pPr>
        <w:ind w:left="142"/>
        <w:rPr>
          <w:rFonts w:eastAsia="Times New Roman"/>
          <w:b/>
          <w:bCs/>
          <w:sz w:val="24"/>
          <w:szCs w:val="24"/>
        </w:rPr>
      </w:pPr>
      <w:r>
        <w:rPr>
          <w:rFonts w:eastAsia="Times New Roman"/>
          <w:b/>
          <w:bCs/>
          <w:sz w:val="24"/>
          <w:szCs w:val="24"/>
        </w:rPr>
        <w:t>Mögliche i</w:t>
      </w:r>
      <w:r w:rsidR="00771529" w:rsidRPr="00466154">
        <w:rPr>
          <w:rFonts w:eastAsia="Times New Roman"/>
          <w:b/>
          <w:bCs/>
          <w:sz w:val="24"/>
          <w:szCs w:val="24"/>
        </w:rPr>
        <w:t>nhaltliche Bausteine</w:t>
      </w:r>
    </w:p>
    <w:p w14:paraId="4C118AC8" w14:textId="5CB6A121" w:rsidR="00771529" w:rsidRDefault="00771529" w:rsidP="00ED7B2F">
      <w:pPr>
        <w:ind w:left="142" w:right="-236"/>
        <w:rPr>
          <w:rFonts w:eastAsia="Times New Roman"/>
          <w:sz w:val="24"/>
          <w:szCs w:val="24"/>
        </w:rPr>
      </w:pPr>
      <w:r>
        <w:rPr>
          <w:rFonts w:eastAsia="Times New Roman"/>
          <w:sz w:val="24"/>
          <w:szCs w:val="24"/>
        </w:rPr>
        <w:t>Es können unterschiedliche Schwerpunkte gesetzt werden, je nach Zusammensetzung der Gruppe.</w:t>
      </w:r>
    </w:p>
    <w:p w14:paraId="5805EA61" w14:textId="08AA6EEA" w:rsidR="00771529" w:rsidRDefault="00771529" w:rsidP="00771529">
      <w:pPr>
        <w:rPr>
          <w:rFonts w:eastAsia="Times New Roman"/>
          <w:sz w:val="24"/>
          <w:szCs w:val="24"/>
        </w:rPr>
      </w:pPr>
    </w:p>
    <w:p w14:paraId="75FD6F44" w14:textId="1A912498" w:rsidR="00771529" w:rsidRPr="00466154" w:rsidRDefault="00771529" w:rsidP="00771529">
      <w:pPr>
        <w:pStyle w:val="Listenabsatz"/>
        <w:numPr>
          <w:ilvl w:val="0"/>
          <w:numId w:val="2"/>
        </w:numPr>
        <w:rPr>
          <w:rFonts w:eastAsia="Times New Roman"/>
          <w:b/>
          <w:bCs/>
          <w:sz w:val="20"/>
          <w:szCs w:val="20"/>
        </w:rPr>
      </w:pPr>
      <w:r w:rsidRPr="00466154">
        <w:rPr>
          <w:rFonts w:eastAsia="Times New Roman"/>
          <w:b/>
          <w:bCs/>
          <w:sz w:val="20"/>
          <w:szCs w:val="20"/>
        </w:rPr>
        <w:t>Menschen in der 4. Lebensphase</w:t>
      </w:r>
    </w:p>
    <w:p w14:paraId="16A2705A" w14:textId="77777777" w:rsidR="00771529" w:rsidRPr="00466154" w:rsidRDefault="00771529" w:rsidP="00771529">
      <w:pPr>
        <w:pStyle w:val="Listenabsatz"/>
        <w:numPr>
          <w:ilvl w:val="0"/>
          <w:numId w:val="3"/>
        </w:numPr>
        <w:rPr>
          <w:rFonts w:eastAsia="Times New Roman"/>
          <w:sz w:val="20"/>
          <w:szCs w:val="20"/>
        </w:rPr>
      </w:pPr>
      <w:r w:rsidRPr="00466154">
        <w:rPr>
          <w:rFonts w:eastAsia="Times New Roman"/>
          <w:sz w:val="20"/>
          <w:szCs w:val="20"/>
        </w:rPr>
        <w:t>Bilder des Alters und des Alterns</w:t>
      </w:r>
    </w:p>
    <w:p w14:paraId="70BCEEDB" w14:textId="49996023" w:rsidR="00771529" w:rsidRPr="00466154" w:rsidRDefault="00771529" w:rsidP="00771529">
      <w:pPr>
        <w:pStyle w:val="Listenabsatz"/>
        <w:numPr>
          <w:ilvl w:val="0"/>
          <w:numId w:val="3"/>
        </w:numPr>
        <w:rPr>
          <w:rFonts w:eastAsia="Times New Roman"/>
          <w:sz w:val="20"/>
          <w:szCs w:val="20"/>
        </w:rPr>
      </w:pPr>
      <w:r w:rsidRPr="00466154">
        <w:rPr>
          <w:rFonts w:eastAsia="Times New Roman"/>
          <w:sz w:val="20"/>
          <w:szCs w:val="20"/>
        </w:rPr>
        <w:t>Krisen und Krankheitsbilder im Alter</w:t>
      </w:r>
    </w:p>
    <w:p w14:paraId="1B243050" w14:textId="77777777" w:rsidR="00771529" w:rsidRPr="00466154" w:rsidRDefault="00771529" w:rsidP="00771529">
      <w:pPr>
        <w:pStyle w:val="Listenabsatz"/>
        <w:numPr>
          <w:ilvl w:val="0"/>
          <w:numId w:val="3"/>
        </w:numPr>
        <w:rPr>
          <w:rFonts w:eastAsia="Times New Roman"/>
          <w:sz w:val="20"/>
          <w:szCs w:val="20"/>
        </w:rPr>
      </w:pPr>
      <w:r w:rsidRPr="00466154">
        <w:rPr>
          <w:rFonts w:eastAsia="Times New Roman"/>
          <w:sz w:val="20"/>
          <w:szCs w:val="20"/>
        </w:rPr>
        <w:t>Welche Erfahrungen bringe ich mit?</w:t>
      </w:r>
    </w:p>
    <w:p w14:paraId="73B723F1" w14:textId="65DD3A02" w:rsidR="00771529" w:rsidRPr="00E84F41" w:rsidRDefault="00771529" w:rsidP="00E84F41">
      <w:pPr>
        <w:pStyle w:val="Listenabsatz"/>
        <w:numPr>
          <w:ilvl w:val="0"/>
          <w:numId w:val="2"/>
        </w:numPr>
        <w:rPr>
          <w:rFonts w:eastAsia="Times New Roman"/>
          <w:b/>
          <w:bCs/>
          <w:sz w:val="20"/>
          <w:szCs w:val="20"/>
        </w:rPr>
      </w:pPr>
      <w:r w:rsidRPr="00E84F41">
        <w:rPr>
          <w:rFonts w:eastAsia="Times New Roman"/>
          <w:b/>
          <w:bCs/>
          <w:sz w:val="20"/>
          <w:szCs w:val="20"/>
        </w:rPr>
        <w:t>Was ist Seelsorge?</w:t>
      </w:r>
    </w:p>
    <w:p w14:paraId="53EABEB9" w14:textId="77777777" w:rsidR="00771529" w:rsidRPr="00466154" w:rsidRDefault="00771529" w:rsidP="00771529">
      <w:pPr>
        <w:pStyle w:val="Listenabsatz"/>
        <w:numPr>
          <w:ilvl w:val="0"/>
          <w:numId w:val="4"/>
        </w:numPr>
        <w:rPr>
          <w:rFonts w:eastAsia="Times New Roman"/>
          <w:sz w:val="20"/>
          <w:szCs w:val="20"/>
        </w:rPr>
      </w:pPr>
      <w:r w:rsidRPr="00466154">
        <w:rPr>
          <w:rFonts w:eastAsia="Times New Roman"/>
          <w:sz w:val="20"/>
          <w:szCs w:val="20"/>
        </w:rPr>
        <w:t>Religiöse Bedürfnisse älterer Menschen</w:t>
      </w:r>
    </w:p>
    <w:p w14:paraId="6FA3A7E1" w14:textId="232ED159" w:rsidR="00771529" w:rsidRPr="00466154" w:rsidRDefault="00E11388" w:rsidP="00771529">
      <w:pPr>
        <w:pStyle w:val="Listenabsatz"/>
        <w:numPr>
          <w:ilvl w:val="0"/>
          <w:numId w:val="4"/>
        </w:numPr>
        <w:rPr>
          <w:rFonts w:eastAsia="Times New Roman"/>
          <w:sz w:val="20"/>
          <w:szCs w:val="20"/>
        </w:rPr>
      </w:pPr>
      <w:r w:rsidRPr="00466154">
        <w:rPr>
          <w:rFonts w:eastAsia="Times New Roman"/>
          <w:sz w:val="20"/>
          <w:szCs w:val="20"/>
        </w:rPr>
        <w:t>Seelsorgerliches Gespräch</w:t>
      </w:r>
      <w:r w:rsidR="00771529" w:rsidRPr="00466154">
        <w:rPr>
          <w:rFonts w:eastAsia="Times New Roman"/>
          <w:sz w:val="20"/>
          <w:szCs w:val="20"/>
        </w:rPr>
        <w:t xml:space="preserve"> </w:t>
      </w:r>
      <w:r w:rsidRPr="00466154">
        <w:rPr>
          <w:rFonts w:eastAsia="Times New Roman"/>
          <w:sz w:val="20"/>
          <w:szCs w:val="20"/>
        </w:rPr>
        <w:t>und andere</w:t>
      </w:r>
      <w:r w:rsidR="00771529" w:rsidRPr="00466154">
        <w:rPr>
          <w:rFonts w:eastAsia="Times New Roman"/>
          <w:sz w:val="20"/>
          <w:szCs w:val="20"/>
        </w:rPr>
        <w:t xml:space="preserve"> Formen seelsorgerlicher Kommunikation</w:t>
      </w:r>
    </w:p>
    <w:p w14:paraId="7BAF79A5" w14:textId="2907D34E" w:rsidR="00771529" w:rsidRPr="00E84F41" w:rsidRDefault="00771529" w:rsidP="00E84F41">
      <w:pPr>
        <w:pStyle w:val="Listenabsatz"/>
        <w:numPr>
          <w:ilvl w:val="0"/>
          <w:numId w:val="4"/>
        </w:numPr>
        <w:rPr>
          <w:rFonts w:eastAsia="Times New Roman"/>
          <w:sz w:val="20"/>
          <w:szCs w:val="20"/>
        </w:rPr>
      </w:pPr>
      <w:r w:rsidRPr="00466154">
        <w:rPr>
          <w:rFonts w:eastAsia="Times New Roman"/>
          <w:sz w:val="20"/>
          <w:szCs w:val="20"/>
        </w:rPr>
        <w:t>Kommunikation mit dementiell erkrankten Menschen</w:t>
      </w:r>
    </w:p>
    <w:p w14:paraId="15DAA10F" w14:textId="77777777" w:rsidR="00771529" w:rsidRPr="00466154" w:rsidRDefault="00771529" w:rsidP="00771529">
      <w:pPr>
        <w:pStyle w:val="Listenabsatz"/>
        <w:numPr>
          <w:ilvl w:val="0"/>
          <w:numId w:val="2"/>
        </w:numPr>
        <w:rPr>
          <w:rFonts w:eastAsia="Times New Roman"/>
          <w:b/>
          <w:bCs/>
          <w:sz w:val="20"/>
          <w:szCs w:val="20"/>
        </w:rPr>
      </w:pPr>
      <w:r w:rsidRPr="00466154">
        <w:rPr>
          <w:rFonts w:eastAsia="Times New Roman"/>
          <w:b/>
          <w:bCs/>
          <w:sz w:val="20"/>
          <w:szCs w:val="20"/>
        </w:rPr>
        <w:t>Gottesdienst und Andacht</w:t>
      </w:r>
    </w:p>
    <w:p w14:paraId="7F61887F" w14:textId="55B09279" w:rsidR="00771529" w:rsidRPr="00466154" w:rsidRDefault="00771529" w:rsidP="00771529">
      <w:pPr>
        <w:pStyle w:val="Listenabsatz"/>
        <w:numPr>
          <w:ilvl w:val="0"/>
          <w:numId w:val="5"/>
        </w:numPr>
        <w:rPr>
          <w:rFonts w:eastAsia="Times New Roman"/>
          <w:sz w:val="20"/>
          <w:szCs w:val="20"/>
        </w:rPr>
      </w:pPr>
      <w:r w:rsidRPr="00466154">
        <w:rPr>
          <w:rFonts w:eastAsia="Times New Roman"/>
          <w:sz w:val="20"/>
          <w:szCs w:val="20"/>
        </w:rPr>
        <w:t xml:space="preserve">die besondere </w:t>
      </w:r>
      <w:r w:rsidR="00E11388" w:rsidRPr="00466154">
        <w:rPr>
          <w:rFonts w:eastAsia="Times New Roman"/>
          <w:sz w:val="20"/>
          <w:szCs w:val="20"/>
        </w:rPr>
        <w:t>Situation im</w:t>
      </w:r>
      <w:r w:rsidRPr="00466154">
        <w:rPr>
          <w:rFonts w:eastAsia="Times New Roman"/>
          <w:sz w:val="20"/>
          <w:szCs w:val="20"/>
        </w:rPr>
        <w:t xml:space="preserve"> Heim</w:t>
      </w:r>
    </w:p>
    <w:p w14:paraId="5BBE7E59" w14:textId="77777777" w:rsidR="00771529" w:rsidRPr="00466154" w:rsidRDefault="00771529" w:rsidP="00771529">
      <w:pPr>
        <w:pStyle w:val="Listenabsatz"/>
        <w:numPr>
          <w:ilvl w:val="0"/>
          <w:numId w:val="5"/>
        </w:numPr>
        <w:rPr>
          <w:rFonts w:eastAsia="Times New Roman"/>
          <w:sz w:val="20"/>
          <w:szCs w:val="20"/>
        </w:rPr>
      </w:pPr>
      <w:r w:rsidRPr="00466154">
        <w:rPr>
          <w:rFonts w:eastAsia="Times New Roman"/>
          <w:sz w:val="20"/>
          <w:szCs w:val="20"/>
        </w:rPr>
        <w:t>einfache Sprache</w:t>
      </w:r>
    </w:p>
    <w:p w14:paraId="3602133F" w14:textId="77777777" w:rsidR="00771529" w:rsidRPr="00466154" w:rsidRDefault="00771529" w:rsidP="00771529">
      <w:pPr>
        <w:pStyle w:val="Listenabsatz"/>
        <w:numPr>
          <w:ilvl w:val="0"/>
          <w:numId w:val="5"/>
        </w:numPr>
        <w:rPr>
          <w:rFonts w:eastAsia="Times New Roman"/>
          <w:sz w:val="20"/>
          <w:szCs w:val="20"/>
        </w:rPr>
      </w:pPr>
      <w:r w:rsidRPr="00466154">
        <w:rPr>
          <w:rFonts w:eastAsia="Times New Roman"/>
          <w:sz w:val="20"/>
          <w:szCs w:val="20"/>
        </w:rPr>
        <w:t>Singen, Gebete, Rituale</w:t>
      </w:r>
    </w:p>
    <w:p w14:paraId="08A9157B" w14:textId="77777777" w:rsidR="00771529" w:rsidRPr="00466154" w:rsidRDefault="00771529" w:rsidP="00771529">
      <w:pPr>
        <w:rPr>
          <w:rFonts w:eastAsia="Times New Roman"/>
          <w:sz w:val="20"/>
          <w:szCs w:val="20"/>
        </w:rPr>
      </w:pPr>
    </w:p>
    <w:p w14:paraId="74B12F2F" w14:textId="77777777" w:rsidR="00FB357C" w:rsidRPr="00FB357C" w:rsidRDefault="00771529" w:rsidP="00FB357C">
      <w:pPr>
        <w:pStyle w:val="Listenabsatz"/>
        <w:numPr>
          <w:ilvl w:val="0"/>
          <w:numId w:val="2"/>
        </w:numPr>
        <w:rPr>
          <w:rFonts w:eastAsia="Times New Roman"/>
          <w:sz w:val="20"/>
          <w:szCs w:val="20"/>
        </w:rPr>
      </w:pPr>
      <w:r w:rsidRPr="00FB357C">
        <w:rPr>
          <w:rFonts w:eastAsia="Times New Roman"/>
          <w:b/>
          <w:bCs/>
          <w:sz w:val="20"/>
          <w:szCs w:val="20"/>
        </w:rPr>
        <w:t xml:space="preserve">Das System Heim und Pflege </w:t>
      </w:r>
    </w:p>
    <w:p w14:paraId="6276F922" w14:textId="73369024" w:rsidR="00771529" w:rsidRPr="00544D7F" w:rsidRDefault="00771529" w:rsidP="00544D7F">
      <w:pPr>
        <w:pStyle w:val="Listenabsatz"/>
        <w:numPr>
          <w:ilvl w:val="0"/>
          <w:numId w:val="10"/>
        </w:numPr>
        <w:rPr>
          <w:rFonts w:eastAsia="Times New Roman"/>
          <w:sz w:val="20"/>
          <w:szCs w:val="20"/>
        </w:rPr>
      </w:pPr>
      <w:r w:rsidRPr="00544D7F">
        <w:rPr>
          <w:rFonts w:eastAsia="Times New Roman"/>
          <w:sz w:val="20"/>
          <w:szCs w:val="20"/>
        </w:rPr>
        <w:t xml:space="preserve">Welche Rahmenbedingungen   finde ich in einem Heim vor? Strukturen und Zuständigkeiten </w:t>
      </w:r>
      <w:r w:rsidR="00E11388" w:rsidRPr="00544D7F">
        <w:rPr>
          <w:rFonts w:eastAsia="Times New Roman"/>
          <w:sz w:val="20"/>
          <w:szCs w:val="20"/>
        </w:rPr>
        <w:t>- worauf</w:t>
      </w:r>
      <w:r w:rsidRPr="00544D7F">
        <w:rPr>
          <w:rFonts w:eastAsia="Times New Roman"/>
          <w:sz w:val="20"/>
          <w:szCs w:val="20"/>
        </w:rPr>
        <w:t xml:space="preserve"> muss ich achten?</w:t>
      </w:r>
    </w:p>
    <w:p w14:paraId="094067CB" w14:textId="0236F108" w:rsidR="00771529" w:rsidRPr="00544D7F" w:rsidRDefault="00771529" w:rsidP="00544D7F">
      <w:pPr>
        <w:pStyle w:val="Listenabsatz"/>
        <w:numPr>
          <w:ilvl w:val="0"/>
          <w:numId w:val="10"/>
        </w:numPr>
        <w:rPr>
          <w:rFonts w:eastAsia="Times New Roman"/>
          <w:sz w:val="20"/>
          <w:szCs w:val="20"/>
        </w:rPr>
      </w:pPr>
      <w:r w:rsidRPr="00544D7F">
        <w:rPr>
          <w:rFonts w:eastAsia="Times New Roman"/>
          <w:sz w:val="20"/>
          <w:szCs w:val="20"/>
        </w:rPr>
        <w:t>Wo finde ich Unterstützung?</w:t>
      </w:r>
    </w:p>
    <w:p w14:paraId="2B0BC3F8" w14:textId="578F9640" w:rsidR="00466154" w:rsidRPr="00466154" w:rsidRDefault="00466154" w:rsidP="00D450D5">
      <w:pPr>
        <w:ind w:left="-426" w:right="331"/>
        <w:jc w:val="both"/>
        <w:rPr>
          <w:sz w:val="24"/>
          <w:szCs w:val="24"/>
        </w:rPr>
      </w:pPr>
      <w:r w:rsidRPr="00466154">
        <w:rPr>
          <w:sz w:val="24"/>
          <w:szCs w:val="24"/>
        </w:rPr>
        <w:lastRenderedPageBreak/>
        <w:t>Da davon auszugehen ist, dass unter den TN ganz unterschiedliche</w:t>
      </w:r>
      <w:r w:rsidR="009312F8">
        <w:rPr>
          <w:sz w:val="24"/>
          <w:szCs w:val="24"/>
        </w:rPr>
        <w:t xml:space="preserve"> </w:t>
      </w:r>
      <w:r w:rsidRPr="00466154">
        <w:rPr>
          <w:sz w:val="24"/>
          <w:szCs w:val="24"/>
        </w:rPr>
        <w:t xml:space="preserve">Voraussetzungen gegeben sind, ist </w:t>
      </w:r>
      <w:r w:rsidR="00567D4F">
        <w:rPr>
          <w:sz w:val="24"/>
          <w:szCs w:val="24"/>
        </w:rPr>
        <w:t xml:space="preserve">bei der </w:t>
      </w:r>
      <w:r w:rsidR="00AD4E81">
        <w:rPr>
          <w:sz w:val="24"/>
          <w:szCs w:val="24"/>
        </w:rPr>
        <w:t xml:space="preserve">inhaltlichen Ausgestaltung eine </w:t>
      </w:r>
      <w:r w:rsidRPr="00466154">
        <w:rPr>
          <w:sz w:val="24"/>
          <w:szCs w:val="24"/>
        </w:rPr>
        <w:t>bedarfsorientierte Gewichtung möglich. Das digitale Vortreffen dient dazu, die jeweiligen Voraussetzungen und Erwartungen der TN zu berücksichtigen.</w:t>
      </w:r>
    </w:p>
    <w:p w14:paraId="7D69DBC1" w14:textId="1CCCB878" w:rsidR="00466154" w:rsidRPr="00466154" w:rsidRDefault="00466154" w:rsidP="00D450D5">
      <w:pPr>
        <w:ind w:left="-426" w:right="331"/>
        <w:jc w:val="both"/>
        <w:rPr>
          <w:sz w:val="24"/>
          <w:szCs w:val="24"/>
        </w:rPr>
      </w:pPr>
      <w:r w:rsidRPr="00466154">
        <w:rPr>
          <w:sz w:val="24"/>
          <w:szCs w:val="24"/>
        </w:rPr>
        <w:t>An zwei Einführungstagen können die Inhalte nicht in aller Tiefe behandelt werden. Es geht vor allem darum, die Praxis in Seelsorge und Gottesdienst in den Blick zu nehmen, die Fragen der TN aufzugreifen und auch miteinander in ein kollegiales Gespräch zu kommen.</w:t>
      </w:r>
    </w:p>
    <w:p w14:paraId="61207312" w14:textId="2E7876D0" w:rsidR="00466154" w:rsidRDefault="00466154" w:rsidP="00D450D5">
      <w:pPr>
        <w:ind w:left="-426" w:right="331"/>
        <w:jc w:val="both"/>
        <w:rPr>
          <w:sz w:val="24"/>
          <w:szCs w:val="24"/>
        </w:rPr>
      </w:pPr>
      <w:r w:rsidRPr="00466154">
        <w:rPr>
          <w:sz w:val="24"/>
          <w:szCs w:val="24"/>
        </w:rPr>
        <w:t>Methodisch sind die Einführungstage nicht nur auf Input ausgerichtet, es sollen die Vorerfahrungen</w:t>
      </w:r>
      <w:r w:rsidR="001A579B">
        <w:rPr>
          <w:sz w:val="24"/>
          <w:szCs w:val="24"/>
        </w:rPr>
        <w:t xml:space="preserve"> der TN</w:t>
      </w:r>
      <w:r w:rsidRPr="00466154">
        <w:rPr>
          <w:sz w:val="24"/>
          <w:szCs w:val="24"/>
        </w:rPr>
        <w:t xml:space="preserve"> aufgenommen und die Inhalte im Austausch vertieft und konkretisiert werden.</w:t>
      </w:r>
    </w:p>
    <w:p w14:paraId="69BC836C" w14:textId="020966D5" w:rsidR="00623763" w:rsidRDefault="00785750" w:rsidP="00D450D5">
      <w:pPr>
        <w:ind w:left="-426" w:right="331"/>
        <w:jc w:val="both"/>
        <w:rPr>
          <w:sz w:val="24"/>
          <w:szCs w:val="24"/>
        </w:rPr>
      </w:pPr>
      <w:r>
        <w:rPr>
          <w:noProof/>
        </w:rPr>
        <w:drawing>
          <wp:anchor distT="0" distB="0" distL="114300" distR="114300" simplePos="0" relativeHeight="251664384" behindDoc="1" locked="0" layoutInCell="1" allowOverlap="1" wp14:anchorId="46ABEC4E" wp14:editId="7C8130E6">
            <wp:simplePos x="0" y="0"/>
            <wp:positionH relativeFrom="margin">
              <wp:posOffset>-276142</wp:posOffset>
            </wp:positionH>
            <wp:positionV relativeFrom="paragraph">
              <wp:posOffset>138840</wp:posOffset>
            </wp:positionV>
            <wp:extent cx="2922104" cy="1867153"/>
            <wp:effectExtent l="0" t="0" r="0" b="0"/>
            <wp:wrapNone/>
            <wp:docPr id="6" name="Grafik 6" descr="Altenheimseelsorge | Kirchenkreis Mi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tenheimseelsorge | Kirchenkreis Minden"/>
                    <pic:cNvPicPr>
                      <a:picLocks noChangeAspect="1" noChangeArrowheads="1"/>
                    </pic:cNvPicPr>
                  </pic:nvPicPr>
                  <pic:blipFill>
                    <a:blip r:embed="rId6">
                      <a:alphaModFix amt="85000"/>
                      <a:extLst>
                        <a:ext uri="{28A0092B-C50C-407E-A947-70E740481C1C}">
                          <a14:useLocalDpi xmlns:a14="http://schemas.microsoft.com/office/drawing/2010/main" val="0"/>
                        </a:ext>
                      </a:extLst>
                    </a:blip>
                    <a:srcRect/>
                    <a:stretch>
                      <a:fillRect/>
                    </a:stretch>
                  </pic:blipFill>
                  <pic:spPr bwMode="auto">
                    <a:xfrm>
                      <a:off x="0" y="0"/>
                      <a:ext cx="2925997" cy="1869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DA9371" w14:textId="44605A0D" w:rsidR="00771529" w:rsidRDefault="00771529" w:rsidP="00D450D5">
      <w:pPr>
        <w:ind w:left="-426" w:right="331"/>
      </w:pPr>
    </w:p>
    <w:p w14:paraId="1FDEF84A" w14:textId="716C9549" w:rsidR="00AD4E81" w:rsidRDefault="00AD4E81" w:rsidP="00D450D5">
      <w:pPr>
        <w:ind w:left="-426" w:right="331"/>
      </w:pPr>
    </w:p>
    <w:p w14:paraId="25681AA8" w14:textId="77777777" w:rsidR="00AD4E81" w:rsidRDefault="00AD4E81" w:rsidP="00D450D5">
      <w:pPr>
        <w:ind w:left="-426" w:right="331"/>
      </w:pPr>
    </w:p>
    <w:p w14:paraId="3A8F0EAE" w14:textId="77777777" w:rsidR="00AD4E81" w:rsidRDefault="00AD4E81" w:rsidP="00D450D5">
      <w:pPr>
        <w:ind w:left="-426" w:right="331"/>
      </w:pPr>
    </w:p>
    <w:p w14:paraId="469ED733" w14:textId="65BBE906" w:rsidR="00AD4E81" w:rsidRDefault="00AD4E81" w:rsidP="00D450D5">
      <w:pPr>
        <w:ind w:left="-426" w:right="331"/>
      </w:pPr>
    </w:p>
    <w:p w14:paraId="1D2E1743" w14:textId="3C00BFB5" w:rsidR="00AD4E81" w:rsidRDefault="00AD4E81" w:rsidP="00D450D5">
      <w:pPr>
        <w:ind w:left="-426" w:right="331"/>
      </w:pPr>
    </w:p>
    <w:p w14:paraId="4919A397" w14:textId="755BDEED" w:rsidR="00AD4E81" w:rsidRDefault="00AD4E81" w:rsidP="00D450D5">
      <w:pPr>
        <w:ind w:left="-426" w:right="331"/>
      </w:pPr>
    </w:p>
    <w:p w14:paraId="5CC7E997" w14:textId="51A73F24" w:rsidR="00771529" w:rsidRDefault="00771529" w:rsidP="00D450D5">
      <w:pPr>
        <w:ind w:left="-426" w:right="331"/>
        <w:rPr>
          <w:sz w:val="24"/>
          <w:szCs w:val="24"/>
        </w:rPr>
      </w:pPr>
    </w:p>
    <w:p w14:paraId="18751958" w14:textId="122026AB" w:rsidR="00785750" w:rsidRDefault="00785750" w:rsidP="00D450D5">
      <w:pPr>
        <w:ind w:left="-426" w:right="331"/>
        <w:rPr>
          <w:b/>
          <w:bCs/>
          <w:sz w:val="24"/>
          <w:szCs w:val="24"/>
        </w:rPr>
      </w:pPr>
    </w:p>
    <w:p w14:paraId="18FC0655" w14:textId="77777777" w:rsidR="00785750" w:rsidRDefault="00785750" w:rsidP="00D450D5">
      <w:pPr>
        <w:ind w:left="-426" w:right="331"/>
        <w:rPr>
          <w:b/>
          <w:bCs/>
          <w:sz w:val="24"/>
          <w:szCs w:val="24"/>
        </w:rPr>
      </w:pPr>
    </w:p>
    <w:p w14:paraId="74011A34" w14:textId="4C7B6DB6" w:rsidR="00785750" w:rsidRDefault="00785750" w:rsidP="00771529">
      <w:pPr>
        <w:rPr>
          <w:b/>
          <w:bCs/>
          <w:sz w:val="24"/>
          <w:szCs w:val="24"/>
        </w:rPr>
      </w:pPr>
    </w:p>
    <w:p w14:paraId="72A91AE7" w14:textId="286594E8" w:rsidR="00A43186" w:rsidRDefault="00A43186" w:rsidP="00771529">
      <w:pPr>
        <w:rPr>
          <w:b/>
          <w:bCs/>
          <w:sz w:val="24"/>
          <w:szCs w:val="24"/>
        </w:rPr>
      </w:pPr>
      <w:r>
        <w:rPr>
          <w:b/>
          <w:bCs/>
          <w:noProof/>
          <w:sz w:val="24"/>
          <w:szCs w:val="24"/>
          <w14:ligatures w14:val="standardContextual"/>
        </w:rPr>
        <mc:AlternateContent>
          <mc:Choice Requires="wps">
            <w:drawing>
              <wp:anchor distT="0" distB="0" distL="114300" distR="114300" simplePos="0" relativeHeight="251665408" behindDoc="1" locked="0" layoutInCell="1" allowOverlap="1" wp14:anchorId="1A8ADC14" wp14:editId="27FE6D81">
                <wp:simplePos x="0" y="0"/>
                <wp:positionH relativeFrom="margin">
                  <wp:posOffset>3128010</wp:posOffset>
                </wp:positionH>
                <wp:positionV relativeFrom="paragraph">
                  <wp:posOffset>33655</wp:posOffset>
                </wp:positionV>
                <wp:extent cx="3028950" cy="1676400"/>
                <wp:effectExtent l="0" t="0" r="19050" b="19050"/>
                <wp:wrapNone/>
                <wp:docPr id="8" name="Rechteck 8"/>
                <wp:cNvGraphicFramePr/>
                <a:graphic xmlns:a="http://schemas.openxmlformats.org/drawingml/2006/main">
                  <a:graphicData uri="http://schemas.microsoft.com/office/word/2010/wordprocessingShape">
                    <wps:wsp>
                      <wps:cNvSpPr/>
                      <wps:spPr>
                        <a:xfrm>
                          <a:off x="0" y="0"/>
                          <a:ext cx="3028950" cy="16764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9A8D7" id="Rechteck 8" o:spid="_x0000_s1026" style="position:absolute;margin-left:246.3pt;margin-top:2.65pt;width:238.5pt;height:132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" fillcolor="#d9e2f3 [660]" strokecolor="#1f3763 [1604]" strokeweight="1pt">
                <w10:wrap anchorx="margin"/>
              </v:rect>
            </w:pict>
          </mc:Fallback>
        </mc:AlternateContent>
      </w:r>
    </w:p>
    <w:p w14:paraId="7C5929BB" w14:textId="6F9B0040" w:rsidR="00771529" w:rsidRDefault="00771529" w:rsidP="00771529">
      <w:pPr>
        <w:rPr>
          <w:b/>
          <w:bCs/>
          <w:sz w:val="24"/>
          <w:szCs w:val="24"/>
        </w:rPr>
      </w:pPr>
      <w:r>
        <w:rPr>
          <w:b/>
          <w:bCs/>
          <w:sz w:val="24"/>
          <w:szCs w:val="24"/>
        </w:rPr>
        <w:t>D</w:t>
      </w:r>
      <w:r w:rsidR="00466154">
        <w:rPr>
          <w:b/>
          <w:bCs/>
          <w:sz w:val="24"/>
          <w:szCs w:val="24"/>
        </w:rPr>
        <w:t xml:space="preserve">en TN-Beitrag von 120, - EUR </w:t>
      </w:r>
      <w:r w:rsidR="00AE014D">
        <w:rPr>
          <w:b/>
          <w:bCs/>
          <w:sz w:val="24"/>
          <w:szCs w:val="24"/>
        </w:rPr>
        <w:t xml:space="preserve">und die Fahrtkosten sind </w:t>
      </w:r>
      <w:r w:rsidR="00466154">
        <w:rPr>
          <w:b/>
          <w:bCs/>
          <w:sz w:val="24"/>
          <w:szCs w:val="24"/>
        </w:rPr>
        <w:t xml:space="preserve">vom </w:t>
      </w:r>
      <w:r>
        <w:rPr>
          <w:b/>
          <w:bCs/>
          <w:sz w:val="24"/>
          <w:szCs w:val="24"/>
        </w:rPr>
        <w:t xml:space="preserve">Anstellungsträger (bei </w:t>
      </w:r>
      <w:proofErr w:type="spellStart"/>
      <w:proofErr w:type="gramStart"/>
      <w:r>
        <w:rPr>
          <w:b/>
          <w:bCs/>
          <w:sz w:val="24"/>
          <w:szCs w:val="24"/>
        </w:rPr>
        <w:t>Pfarrer:innen</w:t>
      </w:r>
      <w:proofErr w:type="spellEnd"/>
      <w:proofErr w:type="gramEnd"/>
      <w:r>
        <w:rPr>
          <w:b/>
          <w:bCs/>
          <w:sz w:val="24"/>
          <w:szCs w:val="24"/>
        </w:rPr>
        <w:t xml:space="preserve"> vom Bezirk </w:t>
      </w:r>
      <w:r w:rsidR="0079733B">
        <w:rPr>
          <w:b/>
          <w:bCs/>
          <w:sz w:val="24"/>
          <w:szCs w:val="24"/>
        </w:rPr>
        <w:t xml:space="preserve">oder </w:t>
      </w:r>
      <w:r>
        <w:rPr>
          <w:b/>
          <w:bCs/>
          <w:sz w:val="24"/>
          <w:szCs w:val="24"/>
        </w:rPr>
        <w:t xml:space="preserve">entsprechend den Fortbildungsregelungen) </w:t>
      </w:r>
      <w:r w:rsidR="00466154">
        <w:rPr>
          <w:b/>
          <w:bCs/>
          <w:sz w:val="24"/>
          <w:szCs w:val="24"/>
        </w:rPr>
        <w:t>zu übernehmen. Eine Übernachtungs</w:t>
      </w:r>
      <w:r w:rsidR="00AE014D">
        <w:rPr>
          <w:b/>
          <w:bCs/>
          <w:sz w:val="24"/>
          <w:szCs w:val="24"/>
        </w:rPr>
        <w:t>-</w:t>
      </w:r>
      <w:r w:rsidR="00466154">
        <w:rPr>
          <w:b/>
          <w:bCs/>
          <w:sz w:val="24"/>
          <w:szCs w:val="24"/>
        </w:rPr>
        <w:t>möglichkeit (wenn</w:t>
      </w:r>
      <w:r w:rsidR="00E33B18">
        <w:rPr>
          <w:b/>
          <w:bCs/>
          <w:sz w:val="24"/>
          <w:szCs w:val="24"/>
        </w:rPr>
        <w:t xml:space="preserve"> erforderlich</w:t>
      </w:r>
      <w:r w:rsidR="00466154">
        <w:rPr>
          <w:b/>
          <w:bCs/>
          <w:sz w:val="24"/>
          <w:szCs w:val="24"/>
        </w:rPr>
        <w:t>) können wir nicht anbieten.</w:t>
      </w:r>
    </w:p>
    <w:p w14:paraId="03A2F003" w14:textId="456EFF59" w:rsidR="00771529" w:rsidRDefault="00771529" w:rsidP="00AD4E81">
      <w:pPr>
        <w:rPr>
          <w:sz w:val="24"/>
          <w:szCs w:val="24"/>
        </w:rPr>
      </w:pPr>
    </w:p>
    <w:p w14:paraId="188E8312" w14:textId="77777777" w:rsidR="0079733B" w:rsidRDefault="0079733B" w:rsidP="00AD4E81"/>
    <w:p w14:paraId="7442D5AD" w14:textId="77777777" w:rsidR="0079733B" w:rsidRDefault="0079733B" w:rsidP="00AD4E81"/>
    <w:p w14:paraId="28069A80" w14:textId="69D71E15" w:rsidR="00D333A9" w:rsidRDefault="00D6580A" w:rsidP="00AD4E81">
      <w:pPr>
        <w:rPr>
          <w:sz w:val="24"/>
          <w:szCs w:val="24"/>
        </w:rPr>
      </w:pPr>
      <w:r w:rsidRPr="006F6E98">
        <w:rPr>
          <w:sz w:val="24"/>
          <w:szCs w:val="24"/>
        </w:rPr>
        <w:t xml:space="preserve">Bei </w:t>
      </w:r>
      <w:r w:rsidR="00544D7F" w:rsidRPr="006F6E98">
        <w:rPr>
          <w:sz w:val="24"/>
          <w:szCs w:val="24"/>
        </w:rPr>
        <w:t>I</w:t>
      </w:r>
      <w:r w:rsidRPr="006F6E98">
        <w:rPr>
          <w:sz w:val="24"/>
          <w:szCs w:val="24"/>
        </w:rPr>
        <w:t xml:space="preserve">nteresse wenden Sie sich an </w:t>
      </w:r>
      <w:r w:rsidR="0079733B" w:rsidRPr="006F6E98">
        <w:rPr>
          <w:sz w:val="24"/>
          <w:szCs w:val="24"/>
        </w:rPr>
        <w:t xml:space="preserve">die Sonderpfarrstelle APHS, </w:t>
      </w:r>
      <w:proofErr w:type="spellStart"/>
      <w:r w:rsidR="0079733B" w:rsidRPr="006F6E98">
        <w:rPr>
          <w:sz w:val="24"/>
          <w:szCs w:val="24"/>
        </w:rPr>
        <w:t>Pfr</w:t>
      </w:r>
      <w:proofErr w:type="spellEnd"/>
      <w:r w:rsidR="0079733B" w:rsidRPr="006F6E98">
        <w:rPr>
          <w:sz w:val="24"/>
          <w:szCs w:val="24"/>
        </w:rPr>
        <w:t xml:space="preserve">. </w:t>
      </w:r>
      <w:r w:rsidR="002E62D9" w:rsidRPr="006F6E98">
        <w:rPr>
          <w:sz w:val="24"/>
          <w:szCs w:val="24"/>
        </w:rPr>
        <w:t>Klaus Dieterle,</w:t>
      </w:r>
      <w:r w:rsidR="006F6E98" w:rsidRPr="006F6E98">
        <w:rPr>
          <w:sz w:val="24"/>
          <w:szCs w:val="24"/>
        </w:rPr>
        <w:t xml:space="preserve"> Mail: </w:t>
      </w:r>
      <w:hyperlink r:id="rId7" w:history="1">
        <w:r w:rsidR="006F6E98" w:rsidRPr="006F6E98">
          <w:rPr>
            <w:rStyle w:val="Hyperlink"/>
            <w:sz w:val="24"/>
            <w:szCs w:val="24"/>
          </w:rPr>
          <w:t>Klaus.Dieterle@elkw.de</w:t>
        </w:r>
      </w:hyperlink>
      <w:r w:rsidR="006F6E98" w:rsidRPr="006F6E98">
        <w:rPr>
          <w:sz w:val="24"/>
          <w:szCs w:val="24"/>
        </w:rPr>
        <w:t xml:space="preserve"> </w:t>
      </w:r>
      <w:r w:rsidR="006F6E98">
        <w:rPr>
          <w:sz w:val="24"/>
          <w:szCs w:val="24"/>
        </w:rPr>
        <w:t xml:space="preserve">. </w:t>
      </w:r>
      <w:r w:rsidRPr="006F6E98">
        <w:rPr>
          <w:sz w:val="24"/>
          <w:szCs w:val="24"/>
        </w:rPr>
        <w:t>Sie erhalten weitere Informationen</w:t>
      </w:r>
      <w:r w:rsidR="00CC30A0" w:rsidRPr="006F6E98">
        <w:rPr>
          <w:sz w:val="24"/>
          <w:szCs w:val="24"/>
        </w:rPr>
        <w:t xml:space="preserve"> </w:t>
      </w:r>
      <w:r w:rsidR="002E62D9" w:rsidRPr="006F6E98">
        <w:rPr>
          <w:sz w:val="24"/>
          <w:szCs w:val="24"/>
        </w:rPr>
        <w:t>zu Ort</w:t>
      </w:r>
      <w:r w:rsidR="006F6E98">
        <w:rPr>
          <w:sz w:val="24"/>
          <w:szCs w:val="24"/>
        </w:rPr>
        <w:t xml:space="preserve">, </w:t>
      </w:r>
      <w:r w:rsidR="002E62D9" w:rsidRPr="006F6E98">
        <w:rPr>
          <w:sz w:val="24"/>
          <w:szCs w:val="24"/>
        </w:rPr>
        <w:t>Zeite</w:t>
      </w:r>
      <w:r w:rsidR="00D333A9" w:rsidRPr="006F6E98">
        <w:rPr>
          <w:sz w:val="24"/>
          <w:szCs w:val="24"/>
        </w:rPr>
        <w:t>n</w:t>
      </w:r>
      <w:r w:rsidR="006F6E98">
        <w:rPr>
          <w:sz w:val="24"/>
          <w:szCs w:val="24"/>
        </w:rPr>
        <w:t xml:space="preserve"> und Kursleitung</w:t>
      </w:r>
      <w:r w:rsidR="00D333A9" w:rsidRPr="006F6E98">
        <w:rPr>
          <w:sz w:val="24"/>
          <w:szCs w:val="24"/>
        </w:rPr>
        <w:t xml:space="preserve"> </w:t>
      </w:r>
      <w:r w:rsidR="002E62D9" w:rsidRPr="006F6E98">
        <w:rPr>
          <w:sz w:val="24"/>
          <w:szCs w:val="24"/>
        </w:rPr>
        <w:t xml:space="preserve">der </w:t>
      </w:r>
      <w:r w:rsidR="00D333A9" w:rsidRPr="006F6E98">
        <w:rPr>
          <w:sz w:val="24"/>
          <w:szCs w:val="24"/>
        </w:rPr>
        <w:t>Einführungstage</w:t>
      </w:r>
      <w:r w:rsidR="00364EF2">
        <w:rPr>
          <w:sz w:val="24"/>
          <w:szCs w:val="24"/>
        </w:rPr>
        <w:t xml:space="preserve"> und zu dem digitalen Vortreffen</w:t>
      </w:r>
      <w:r w:rsidR="00D333A9" w:rsidRPr="006F6E98">
        <w:rPr>
          <w:sz w:val="24"/>
          <w:szCs w:val="24"/>
        </w:rPr>
        <w:t>.</w:t>
      </w:r>
    </w:p>
    <w:p w14:paraId="7EEC9617" w14:textId="77777777" w:rsidR="00364EF2" w:rsidRDefault="00364EF2" w:rsidP="00AD4E81">
      <w:pPr>
        <w:rPr>
          <w:sz w:val="24"/>
          <w:szCs w:val="24"/>
        </w:rPr>
      </w:pPr>
    </w:p>
    <w:p w14:paraId="161838A8" w14:textId="40C1B9C8" w:rsidR="00954DA9" w:rsidRDefault="00954DA9" w:rsidP="00AD4E81">
      <w:pPr>
        <w:rPr>
          <w:sz w:val="24"/>
          <w:szCs w:val="24"/>
        </w:rPr>
      </w:pPr>
      <w:r>
        <w:rPr>
          <w:sz w:val="24"/>
          <w:szCs w:val="24"/>
        </w:rPr>
        <w:t>Gerne beraten Si</w:t>
      </w:r>
      <w:r w:rsidR="00985638">
        <w:rPr>
          <w:sz w:val="24"/>
          <w:szCs w:val="24"/>
        </w:rPr>
        <w:t>e</w:t>
      </w:r>
      <w:r>
        <w:rPr>
          <w:sz w:val="24"/>
          <w:szCs w:val="24"/>
        </w:rPr>
        <w:t xml:space="preserve"> auch die </w:t>
      </w:r>
      <w:r w:rsidR="00495901">
        <w:rPr>
          <w:sz w:val="24"/>
          <w:szCs w:val="24"/>
        </w:rPr>
        <w:t xml:space="preserve">weiteren </w:t>
      </w:r>
      <w:r>
        <w:rPr>
          <w:sz w:val="24"/>
          <w:szCs w:val="24"/>
        </w:rPr>
        <w:t>Ku</w:t>
      </w:r>
      <w:r w:rsidR="00985638">
        <w:rPr>
          <w:sz w:val="24"/>
          <w:szCs w:val="24"/>
        </w:rPr>
        <w:t>rs</w:t>
      </w:r>
      <w:r>
        <w:rPr>
          <w:sz w:val="24"/>
          <w:szCs w:val="24"/>
        </w:rPr>
        <w:t>leitungen:</w:t>
      </w:r>
    </w:p>
    <w:p w14:paraId="217DE899" w14:textId="77777777" w:rsidR="001A579B" w:rsidRDefault="001A579B" w:rsidP="00AD4E81">
      <w:pPr>
        <w:rPr>
          <w:sz w:val="24"/>
          <w:szCs w:val="24"/>
        </w:rPr>
      </w:pPr>
    </w:p>
    <w:p w14:paraId="4EA25AD7" w14:textId="77777777" w:rsidR="00FC48F3" w:rsidRDefault="00700BDD" w:rsidP="00AD4E81">
      <w:pPr>
        <w:rPr>
          <w:sz w:val="24"/>
          <w:szCs w:val="24"/>
        </w:rPr>
      </w:pPr>
      <w:r>
        <w:rPr>
          <w:sz w:val="24"/>
          <w:szCs w:val="24"/>
        </w:rPr>
        <w:t>Hanne Winter, Diakonin</w:t>
      </w:r>
    </w:p>
    <w:p w14:paraId="78FF9FA0" w14:textId="3346D5BE" w:rsidR="00DB4739" w:rsidRDefault="00E11388" w:rsidP="00AD4E81">
      <w:pPr>
        <w:rPr>
          <w:sz w:val="24"/>
          <w:szCs w:val="24"/>
        </w:rPr>
      </w:pPr>
      <w:hyperlink r:id="rId8" w:history="1">
        <w:r w:rsidR="00FC48F3" w:rsidRPr="00AA7592">
          <w:rPr>
            <w:rStyle w:val="Hyperlink"/>
            <w:sz w:val="24"/>
            <w:szCs w:val="24"/>
          </w:rPr>
          <w:t>hanne.winter@evkirche-bc.de</w:t>
        </w:r>
      </w:hyperlink>
      <w:r w:rsidR="00FC48F3">
        <w:rPr>
          <w:sz w:val="24"/>
          <w:szCs w:val="24"/>
        </w:rPr>
        <w:t xml:space="preserve"> </w:t>
      </w:r>
    </w:p>
    <w:p w14:paraId="6AC12703" w14:textId="77777777" w:rsidR="00FC48F3" w:rsidRDefault="00FC48F3" w:rsidP="00AD4E81">
      <w:pPr>
        <w:rPr>
          <w:sz w:val="24"/>
          <w:szCs w:val="24"/>
        </w:rPr>
      </w:pPr>
    </w:p>
    <w:p w14:paraId="4517C1EE" w14:textId="02528FC7" w:rsidR="00700BDD" w:rsidRDefault="00700BDD" w:rsidP="00AD4E81">
      <w:pPr>
        <w:rPr>
          <w:sz w:val="24"/>
          <w:szCs w:val="24"/>
        </w:rPr>
      </w:pPr>
      <w:r>
        <w:rPr>
          <w:sz w:val="24"/>
          <w:szCs w:val="24"/>
        </w:rPr>
        <w:t>Martin Schmid, Diakon</w:t>
      </w:r>
    </w:p>
    <w:p w14:paraId="0BB47070" w14:textId="5FF45304" w:rsidR="00E654BB" w:rsidRDefault="00E11388" w:rsidP="00AD4E81">
      <w:pPr>
        <w:rPr>
          <w:sz w:val="24"/>
          <w:szCs w:val="24"/>
        </w:rPr>
      </w:pPr>
      <w:hyperlink r:id="rId9" w:history="1">
        <w:r w:rsidR="00E654BB" w:rsidRPr="00AA7592">
          <w:rPr>
            <w:rStyle w:val="Hyperlink"/>
            <w:sz w:val="24"/>
            <w:szCs w:val="24"/>
          </w:rPr>
          <w:t>Martin.schmid@kirche-reutlingen.de</w:t>
        </w:r>
      </w:hyperlink>
    </w:p>
    <w:p w14:paraId="772C7B60" w14:textId="77777777" w:rsidR="00E654BB" w:rsidRDefault="00E654BB" w:rsidP="00AD4E81">
      <w:pPr>
        <w:rPr>
          <w:sz w:val="24"/>
          <w:szCs w:val="24"/>
        </w:rPr>
      </w:pPr>
    </w:p>
    <w:p w14:paraId="3B34F60B" w14:textId="77777777" w:rsidR="00364EF2" w:rsidRDefault="00364EF2" w:rsidP="00AD4E81">
      <w:pPr>
        <w:rPr>
          <w:sz w:val="24"/>
          <w:szCs w:val="24"/>
        </w:rPr>
      </w:pPr>
    </w:p>
    <w:p w14:paraId="0A33C920" w14:textId="77777777" w:rsidR="001A581D" w:rsidRDefault="001A581D" w:rsidP="00AD4E81">
      <w:pPr>
        <w:rPr>
          <w:sz w:val="24"/>
          <w:szCs w:val="24"/>
        </w:rPr>
      </w:pPr>
    </w:p>
    <w:p w14:paraId="40D78E26" w14:textId="77777777" w:rsidR="001A581D" w:rsidRDefault="001A581D" w:rsidP="00AD4E81">
      <w:pPr>
        <w:rPr>
          <w:sz w:val="24"/>
          <w:szCs w:val="24"/>
        </w:rPr>
      </w:pPr>
    </w:p>
    <w:p w14:paraId="2E5D1D0F" w14:textId="1F0B0C52" w:rsidR="00364EF2" w:rsidRDefault="00364EF2" w:rsidP="008F38C2">
      <w:pPr>
        <w:shd w:val="clear" w:color="auto" w:fill="D9E2F3" w:themeFill="accent1" w:themeFillTint="33"/>
        <w:ind w:right="-236"/>
        <w:rPr>
          <w:sz w:val="28"/>
          <w:szCs w:val="28"/>
        </w:rPr>
      </w:pPr>
      <w:r w:rsidRPr="00364EF2">
        <w:rPr>
          <w:b/>
          <w:bCs/>
          <w:sz w:val="28"/>
          <w:szCs w:val="28"/>
        </w:rPr>
        <w:t>Anmeldung:</w:t>
      </w:r>
      <w:r w:rsidR="00AB60C8">
        <w:rPr>
          <w:b/>
          <w:bCs/>
          <w:sz w:val="28"/>
          <w:szCs w:val="28"/>
        </w:rPr>
        <w:t xml:space="preserve"> </w:t>
      </w:r>
    </w:p>
    <w:p w14:paraId="50966A22" w14:textId="27C7DC2D" w:rsidR="00AB60C8" w:rsidRPr="0012552D" w:rsidRDefault="00AB60C8" w:rsidP="008F38C2">
      <w:pPr>
        <w:ind w:right="-236"/>
        <w:rPr>
          <w:sz w:val="24"/>
          <w:szCs w:val="24"/>
        </w:rPr>
      </w:pPr>
      <w:r w:rsidRPr="0012552D">
        <w:rPr>
          <w:sz w:val="24"/>
          <w:szCs w:val="24"/>
        </w:rPr>
        <w:t xml:space="preserve">an </w:t>
      </w:r>
      <w:hyperlink r:id="rId10" w:history="1">
        <w:r w:rsidR="00DB4739" w:rsidRPr="00AA7592">
          <w:rPr>
            <w:rStyle w:val="Hyperlink"/>
            <w:sz w:val="24"/>
            <w:szCs w:val="24"/>
          </w:rPr>
          <w:t>Klaus.Dieterle@elkw.de</w:t>
        </w:r>
      </w:hyperlink>
      <w:r w:rsidRPr="0012552D">
        <w:rPr>
          <w:sz w:val="24"/>
          <w:szCs w:val="24"/>
        </w:rPr>
        <w:t xml:space="preserve"> </w:t>
      </w:r>
    </w:p>
    <w:p w14:paraId="7F9F98EE" w14:textId="76E69B25" w:rsidR="00AB60C8" w:rsidRPr="0012552D" w:rsidRDefault="00AB60C8" w:rsidP="008F38C2">
      <w:pPr>
        <w:ind w:right="-236"/>
        <w:rPr>
          <w:sz w:val="24"/>
          <w:szCs w:val="24"/>
        </w:rPr>
      </w:pPr>
      <w:r w:rsidRPr="0012552D">
        <w:rPr>
          <w:sz w:val="24"/>
          <w:szCs w:val="24"/>
        </w:rPr>
        <w:t>(</w:t>
      </w:r>
      <w:r w:rsidRPr="00E23778">
        <w:rPr>
          <w:color w:val="FF0000"/>
          <w:sz w:val="24"/>
          <w:szCs w:val="24"/>
        </w:rPr>
        <w:t>bis spätestens 4 Wochen vor Kursbeginn</w:t>
      </w:r>
      <w:r w:rsidRPr="0012552D">
        <w:rPr>
          <w:sz w:val="24"/>
          <w:szCs w:val="24"/>
        </w:rPr>
        <w:t>!)</w:t>
      </w:r>
    </w:p>
    <w:p w14:paraId="6A898231" w14:textId="07DAC691" w:rsidR="0012552D" w:rsidRPr="0012552D" w:rsidRDefault="0012552D" w:rsidP="008F38C2">
      <w:pPr>
        <w:ind w:right="-236"/>
        <w:rPr>
          <w:sz w:val="24"/>
          <w:szCs w:val="24"/>
        </w:rPr>
      </w:pPr>
      <w:r w:rsidRPr="0012552D">
        <w:rPr>
          <w:sz w:val="24"/>
          <w:szCs w:val="24"/>
        </w:rPr>
        <w:t>Ich melde mich an zu den Einführungstagen APHS am</w:t>
      </w:r>
      <w:r w:rsidR="00F04EC2">
        <w:rPr>
          <w:sz w:val="24"/>
          <w:szCs w:val="24"/>
        </w:rPr>
        <w:t>:</w:t>
      </w:r>
      <w:r w:rsidRPr="0012552D">
        <w:rPr>
          <w:sz w:val="24"/>
          <w:szCs w:val="24"/>
        </w:rPr>
        <w:t xml:space="preserve"> </w:t>
      </w:r>
      <w:sdt>
        <w:sdtPr>
          <w:rPr>
            <w:sz w:val="24"/>
            <w:szCs w:val="24"/>
          </w:rPr>
          <w:id w:val="-2125985310"/>
          <w:placeholder>
            <w:docPart w:val="DefaultPlaceholder_-1854013440"/>
          </w:placeholder>
          <w:showingPlcHdr/>
        </w:sdtPr>
        <w:sdtEndPr/>
        <w:sdtContent>
          <w:r w:rsidRPr="0012552D">
            <w:rPr>
              <w:rStyle w:val="Platzhaltertext"/>
              <w:sz w:val="24"/>
              <w:szCs w:val="24"/>
            </w:rPr>
            <w:t>Klicken oder tippen Sie hier, um Text einzugeben.</w:t>
          </w:r>
        </w:sdtContent>
      </w:sdt>
    </w:p>
    <w:p w14:paraId="3671EA19" w14:textId="5CFD14A6" w:rsidR="00A216E9" w:rsidRPr="00A216E9" w:rsidRDefault="00E11388" w:rsidP="008F38C2">
      <w:pPr>
        <w:ind w:right="-236"/>
        <w:rPr>
          <w:sz w:val="24"/>
          <w:szCs w:val="24"/>
        </w:rPr>
      </w:pPr>
      <w:sdt>
        <w:sdtPr>
          <w:rPr>
            <w:sz w:val="24"/>
            <w:szCs w:val="24"/>
          </w:rPr>
          <w:id w:val="1309905350"/>
          <w14:checkbox>
            <w14:checked w14:val="0"/>
            <w14:checkedState w14:val="2612" w14:font="MS Gothic"/>
            <w14:uncheckedState w14:val="2610" w14:font="MS Gothic"/>
          </w14:checkbox>
        </w:sdtPr>
        <w:sdtEndPr/>
        <w:sdtContent>
          <w:r w:rsidR="00A216E9">
            <w:rPr>
              <w:rFonts w:ascii="MS Gothic" w:eastAsia="MS Gothic" w:hAnsi="MS Gothic" w:hint="eastAsia"/>
              <w:sz w:val="24"/>
              <w:szCs w:val="24"/>
            </w:rPr>
            <w:t>☐</w:t>
          </w:r>
        </w:sdtContent>
      </w:sdt>
      <w:proofErr w:type="spellStart"/>
      <w:r w:rsidR="00A216E9" w:rsidRPr="00A216E9">
        <w:rPr>
          <w:sz w:val="24"/>
          <w:szCs w:val="24"/>
        </w:rPr>
        <w:t>Pfarrer:in</w:t>
      </w:r>
      <w:proofErr w:type="spellEnd"/>
    </w:p>
    <w:p w14:paraId="790F92F5" w14:textId="74DA20F6" w:rsidR="00A216E9" w:rsidRDefault="00E11388" w:rsidP="008F38C2">
      <w:pPr>
        <w:ind w:right="-236"/>
        <w:rPr>
          <w:sz w:val="24"/>
          <w:szCs w:val="24"/>
        </w:rPr>
      </w:pPr>
      <w:sdt>
        <w:sdtPr>
          <w:rPr>
            <w:sz w:val="24"/>
            <w:szCs w:val="24"/>
          </w:rPr>
          <w:id w:val="5487784"/>
          <w14:checkbox>
            <w14:checked w14:val="0"/>
            <w14:checkedState w14:val="2612" w14:font="MS Gothic"/>
            <w14:uncheckedState w14:val="2610" w14:font="MS Gothic"/>
          </w14:checkbox>
        </w:sdtPr>
        <w:sdtEndPr/>
        <w:sdtContent>
          <w:r w:rsidR="00A216E9">
            <w:rPr>
              <w:rFonts w:ascii="MS Gothic" w:eastAsia="MS Gothic" w:hAnsi="MS Gothic" w:hint="eastAsia"/>
              <w:sz w:val="24"/>
              <w:szCs w:val="24"/>
            </w:rPr>
            <w:t>☐</w:t>
          </w:r>
        </w:sdtContent>
      </w:sdt>
      <w:proofErr w:type="spellStart"/>
      <w:r w:rsidR="00A216E9" w:rsidRPr="00A216E9">
        <w:rPr>
          <w:sz w:val="24"/>
          <w:szCs w:val="24"/>
        </w:rPr>
        <w:t>Diakon:in</w:t>
      </w:r>
      <w:proofErr w:type="spellEnd"/>
    </w:p>
    <w:p w14:paraId="3305E6DD" w14:textId="04B15245" w:rsidR="00340C9D" w:rsidRPr="00A216E9" w:rsidRDefault="00E11388" w:rsidP="008F38C2">
      <w:pPr>
        <w:ind w:right="-236"/>
        <w:rPr>
          <w:sz w:val="24"/>
          <w:szCs w:val="24"/>
        </w:rPr>
      </w:pPr>
      <w:sdt>
        <w:sdtPr>
          <w:rPr>
            <w:sz w:val="24"/>
            <w:szCs w:val="24"/>
          </w:rPr>
          <w:id w:val="-302854023"/>
          <w14:checkbox>
            <w14:checked w14:val="0"/>
            <w14:checkedState w14:val="2612" w14:font="MS Gothic"/>
            <w14:uncheckedState w14:val="2610" w14:font="MS Gothic"/>
          </w14:checkbox>
        </w:sdtPr>
        <w:sdtEndPr/>
        <w:sdtContent>
          <w:r w:rsidR="00340C9D">
            <w:rPr>
              <w:rFonts w:ascii="MS Gothic" w:eastAsia="MS Gothic" w:hAnsi="MS Gothic" w:hint="eastAsia"/>
              <w:sz w:val="24"/>
              <w:szCs w:val="24"/>
            </w:rPr>
            <w:t>☐</w:t>
          </w:r>
        </w:sdtContent>
      </w:sdt>
      <w:r w:rsidR="00340C9D">
        <w:rPr>
          <w:sz w:val="24"/>
          <w:szCs w:val="24"/>
        </w:rPr>
        <w:t>Ehrenamt</w:t>
      </w:r>
    </w:p>
    <w:p w14:paraId="2BEA8EFF" w14:textId="077CA4B3" w:rsidR="00364EF2" w:rsidRDefault="00364EF2" w:rsidP="008F38C2">
      <w:pPr>
        <w:ind w:right="-236"/>
        <w:rPr>
          <w:sz w:val="24"/>
          <w:szCs w:val="24"/>
        </w:rPr>
      </w:pPr>
      <w:r>
        <w:rPr>
          <w:sz w:val="24"/>
          <w:szCs w:val="24"/>
        </w:rPr>
        <w:t>Name:</w:t>
      </w:r>
      <w:sdt>
        <w:sdtPr>
          <w:rPr>
            <w:sz w:val="24"/>
            <w:szCs w:val="24"/>
          </w:rPr>
          <w:id w:val="-163547876"/>
          <w:placeholder>
            <w:docPart w:val="DefaultPlaceholder_-1854013440"/>
          </w:placeholder>
          <w:showingPlcHdr/>
        </w:sdtPr>
        <w:sdtEndPr/>
        <w:sdtContent>
          <w:r w:rsidR="00F04EC2" w:rsidRPr="00AA7592">
            <w:rPr>
              <w:rStyle w:val="Platzhaltertext"/>
            </w:rPr>
            <w:t>Klicken oder tippen Sie hier, um Text einzugeben.</w:t>
          </w:r>
        </w:sdtContent>
      </w:sdt>
    </w:p>
    <w:p w14:paraId="353F64CF" w14:textId="0890FBEE" w:rsidR="00364EF2" w:rsidRDefault="00364EF2" w:rsidP="008F38C2">
      <w:pPr>
        <w:ind w:right="-236"/>
        <w:rPr>
          <w:sz w:val="24"/>
          <w:szCs w:val="24"/>
        </w:rPr>
      </w:pPr>
      <w:r>
        <w:rPr>
          <w:sz w:val="24"/>
          <w:szCs w:val="24"/>
        </w:rPr>
        <w:t>Straße</w:t>
      </w:r>
      <w:r w:rsidR="00985638">
        <w:rPr>
          <w:sz w:val="24"/>
          <w:szCs w:val="24"/>
        </w:rPr>
        <w:t>/Nr.</w:t>
      </w:r>
      <w:r>
        <w:rPr>
          <w:sz w:val="24"/>
          <w:szCs w:val="24"/>
        </w:rPr>
        <w:t>:</w:t>
      </w:r>
      <w:sdt>
        <w:sdtPr>
          <w:rPr>
            <w:sz w:val="24"/>
            <w:szCs w:val="24"/>
          </w:rPr>
          <w:id w:val="-652223305"/>
          <w:placeholder>
            <w:docPart w:val="DefaultPlaceholder_-1854013440"/>
          </w:placeholder>
          <w:showingPlcHdr/>
        </w:sdtPr>
        <w:sdtEndPr/>
        <w:sdtContent>
          <w:r w:rsidR="00F04EC2" w:rsidRPr="00AA7592">
            <w:rPr>
              <w:rStyle w:val="Platzhaltertext"/>
            </w:rPr>
            <w:t>Klicken oder tippen Sie hier, um Text einzugeben.</w:t>
          </w:r>
        </w:sdtContent>
      </w:sdt>
    </w:p>
    <w:p w14:paraId="0E772B61" w14:textId="0DDC47AE" w:rsidR="00364EF2" w:rsidRDefault="00364EF2" w:rsidP="008F38C2">
      <w:pPr>
        <w:ind w:right="-236"/>
        <w:rPr>
          <w:sz w:val="24"/>
          <w:szCs w:val="24"/>
        </w:rPr>
      </w:pPr>
      <w:proofErr w:type="gramStart"/>
      <w:r>
        <w:rPr>
          <w:sz w:val="24"/>
          <w:szCs w:val="24"/>
        </w:rPr>
        <w:t xml:space="preserve">PLZ </w:t>
      </w:r>
      <w:r w:rsidR="00F04EC2">
        <w:rPr>
          <w:sz w:val="24"/>
          <w:szCs w:val="24"/>
        </w:rPr>
        <w:t>,</w:t>
      </w:r>
      <w:proofErr w:type="gramEnd"/>
      <w:r w:rsidR="00F04EC2">
        <w:rPr>
          <w:sz w:val="24"/>
          <w:szCs w:val="24"/>
        </w:rPr>
        <w:t xml:space="preserve"> </w:t>
      </w:r>
      <w:r>
        <w:rPr>
          <w:sz w:val="24"/>
          <w:szCs w:val="24"/>
        </w:rPr>
        <w:t>Ort</w:t>
      </w:r>
      <w:r w:rsidR="00CD28EF">
        <w:rPr>
          <w:sz w:val="24"/>
          <w:szCs w:val="24"/>
        </w:rPr>
        <w:t>:</w:t>
      </w:r>
      <w:sdt>
        <w:sdtPr>
          <w:rPr>
            <w:sz w:val="24"/>
            <w:szCs w:val="24"/>
          </w:rPr>
          <w:id w:val="2116319650"/>
          <w:placeholder>
            <w:docPart w:val="DefaultPlaceholder_-1854013440"/>
          </w:placeholder>
          <w:showingPlcHdr/>
        </w:sdtPr>
        <w:sdtEndPr/>
        <w:sdtContent>
          <w:r w:rsidR="00F04EC2" w:rsidRPr="00AA7592">
            <w:rPr>
              <w:rStyle w:val="Platzhaltertext"/>
            </w:rPr>
            <w:t>Klicken oder tippen Sie hier, um Text einzugeben.</w:t>
          </w:r>
        </w:sdtContent>
      </w:sdt>
    </w:p>
    <w:p w14:paraId="01D82736" w14:textId="77777777" w:rsidR="00CD28EF" w:rsidRDefault="00CD28EF" w:rsidP="008F38C2">
      <w:pPr>
        <w:ind w:right="-236"/>
        <w:rPr>
          <w:sz w:val="24"/>
          <w:szCs w:val="24"/>
        </w:rPr>
      </w:pPr>
    </w:p>
    <w:p w14:paraId="266A5D9B" w14:textId="7D6516F1" w:rsidR="00CD28EF" w:rsidRDefault="00CD28EF" w:rsidP="008F38C2">
      <w:pPr>
        <w:ind w:right="-236"/>
        <w:rPr>
          <w:sz w:val="24"/>
          <w:szCs w:val="24"/>
        </w:rPr>
      </w:pPr>
      <w:r>
        <w:rPr>
          <w:sz w:val="24"/>
          <w:szCs w:val="24"/>
        </w:rPr>
        <w:t>Anstellungsträger</w:t>
      </w:r>
      <w:r w:rsidR="008574AF">
        <w:rPr>
          <w:sz w:val="24"/>
          <w:szCs w:val="24"/>
        </w:rPr>
        <w:t xml:space="preserve"> mit Adresse</w:t>
      </w:r>
      <w:r>
        <w:rPr>
          <w:sz w:val="24"/>
          <w:szCs w:val="24"/>
        </w:rPr>
        <w:t>:</w:t>
      </w:r>
      <w:sdt>
        <w:sdtPr>
          <w:rPr>
            <w:sz w:val="24"/>
            <w:szCs w:val="24"/>
          </w:rPr>
          <w:id w:val="1767415080"/>
          <w:placeholder>
            <w:docPart w:val="DefaultPlaceholder_-1854013440"/>
          </w:placeholder>
          <w:showingPlcHdr/>
        </w:sdtPr>
        <w:sdtEndPr/>
        <w:sdtContent>
          <w:r w:rsidR="008574AF" w:rsidRPr="00AA7592">
            <w:rPr>
              <w:rStyle w:val="Platzhaltertext"/>
            </w:rPr>
            <w:t>Klicken oder tippen Sie hier, um Text einzugeben.</w:t>
          </w:r>
        </w:sdtContent>
      </w:sdt>
    </w:p>
    <w:p w14:paraId="2535521B" w14:textId="77777777" w:rsidR="00CD28EF" w:rsidRDefault="00CD28EF" w:rsidP="008F38C2">
      <w:pPr>
        <w:ind w:right="-236"/>
        <w:rPr>
          <w:sz w:val="24"/>
          <w:szCs w:val="24"/>
        </w:rPr>
      </w:pPr>
    </w:p>
    <w:p w14:paraId="6BA5573A" w14:textId="613651C2" w:rsidR="00FF2475" w:rsidRDefault="00FF2475" w:rsidP="008F38C2">
      <w:pPr>
        <w:ind w:right="-236"/>
        <w:rPr>
          <w:sz w:val="24"/>
          <w:szCs w:val="24"/>
        </w:rPr>
      </w:pPr>
      <w:r>
        <w:rPr>
          <w:sz w:val="24"/>
          <w:szCs w:val="24"/>
        </w:rPr>
        <w:t>Bei Ehrenamtlichen Einsatzort und Tätigkeitsfeld</w:t>
      </w:r>
      <w:r w:rsidR="00EF7E53">
        <w:rPr>
          <w:sz w:val="24"/>
          <w:szCs w:val="24"/>
        </w:rPr>
        <w:t xml:space="preserve">: </w:t>
      </w:r>
      <w:sdt>
        <w:sdtPr>
          <w:rPr>
            <w:sz w:val="24"/>
            <w:szCs w:val="24"/>
          </w:rPr>
          <w:id w:val="2139759692"/>
          <w:placeholder>
            <w:docPart w:val="DefaultPlaceholder_-1854013440"/>
          </w:placeholder>
          <w:showingPlcHdr/>
        </w:sdtPr>
        <w:sdtEndPr/>
        <w:sdtContent>
          <w:r w:rsidR="00EF7E53" w:rsidRPr="00AA7592">
            <w:rPr>
              <w:rStyle w:val="Platzhaltertext"/>
            </w:rPr>
            <w:t>Klicken oder tippen Sie hier, um Text einzugeben.</w:t>
          </w:r>
        </w:sdtContent>
      </w:sdt>
    </w:p>
    <w:p w14:paraId="62CDB0F3" w14:textId="0D18A469" w:rsidR="00D95E8C" w:rsidRDefault="00D95E8C" w:rsidP="008F38C2">
      <w:pPr>
        <w:ind w:right="-236"/>
        <w:rPr>
          <w:sz w:val="24"/>
          <w:szCs w:val="24"/>
        </w:rPr>
      </w:pPr>
      <w:r>
        <w:rPr>
          <w:sz w:val="24"/>
          <w:szCs w:val="24"/>
        </w:rPr>
        <w:t>Den TN-Beitrag übernimmt:</w:t>
      </w:r>
      <w:sdt>
        <w:sdtPr>
          <w:rPr>
            <w:sz w:val="24"/>
            <w:szCs w:val="24"/>
          </w:rPr>
          <w:id w:val="-695771845"/>
          <w:placeholder>
            <w:docPart w:val="DefaultPlaceholder_-1854013440"/>
          </w:placeholder>
          <w:showingPlcHdr/>
        </w:sdtPr>
        <w:sdtEndPr/>
        <w:sdtContent>
          <w:r w:rsidRPr="00AA7592">
            <w:rPr>
              <w:rStyle w:val="Platzhaltertext"/>
            </w:rPr>
            <w:t>Klicken oder tippen Sie hier, um Text einzugeben.</w:t>
          </w:r>
        </w:sdtContent>
      </w:sdt>
    </w:p>
    <w:p w14:paraId="083FE618" w14:textId="77777777" w:rsidR="00CC48F3" w:rsidRDefault="00CC48F3" w:rsidP="008F38C2">
      <w:pPr>
        <w:ind w:right="-236"/>
        <w:rPr>
          <w:sz w:val="24"/>
          <w:szCs w:val="24"/>
        </w:rPr>
      </w:pPr>
    </w:p>
    <w:p w14:paraId="1E5DE986" w14:textId="77777777" w:rsidR="00CC48F3" w:rsidRDefault="00CC48F3" w:rsidP="008F38C2">
      <w:pPr>
        <w:ind w:right="-236"/>
        <w:rPr>
          <w:sz w:val="24"/>
          <w:szCs w:val="24"/>
        </w:rPr>
      </w:pPr>
    </w:p>
    <w:p w14:paraId="17C6F809" w14:textId="77777777" w:rsidR="00495901" w:rsidRDefault="00495901" w:rsidP="008F38C2">
      <w:pPr>
        <w:ind w:right="-236"/>
        <w:rPr>
          <w:sz w:val="24"/>
          <w:szCs w:val="24"/>
        </w:rPr>
      </w:pPr>
    </w:p>
    <w:p w14:paraId="26682C7D" w14:textId="77777777" w:rsidR="00FF2475" w:rsidRDefault="00FF2475" w:rsidP="008F38C2">
      <w:pPr>
        <w:ind w:right="-236"/>
        <w:rPr>
          <w:sz w:val="24"/>
          <w:szCs w:val="24"/>
        </w:rPr>
      </w:pPr>
    </w:p>
    <w:p w14:paraId="6C7F9E3E" w14:textId="77777777" w:rsidR="001A579B" w:rsidRDefault="001A579B" w:rsidP="008F38C2">
      <w:pPr>
        <w:ind w:right="-236"/>
        <w:rPr>
          <w:sz w:val="24"/>
          <w:szCs w:val="24"/>
        </w:rPr>
      </w:pPr>
    </w:p>
    <w:p w14:paraId="34513A7B" w14:textId="4BBB165C" w:rsidR="00B24734" w:rsidRPr="00182889" w:rsidRDefault="00B24734" w:rsidP="008F38C2">
      <w:pPr>
        <w:shd w:val="clear" w:color="auto" w:fill="D9E2F3" w:themeFill="accent1" w:themeFillTint="33"/>
        <w:ind w:right="-236"/>
        <w:rPr>
          <w:sz w:val="24"/>
          <w:szCs w:val="24"/>
        </w:rPr>
      </w:pPr>
    </w:p>
    <w:sectPr w:rsidR="00B24734" w:rsidRPr="00182889" w:rsidSect="00F96111">
      <w:pgSz w:w="16838" w:h="11906" w:orient="landscape"/>
      <w:pgMar w:top="1417" w:right="962" w:bottom="1417" w:left="113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3C8A"/>
    <w:multiLevelType w:val="hybridMultilevel"/>
    <w:tmpl w:val="6D8C217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08EE36E7"/>
    <w:multiLevelType w:val="hybridMultilevel"/>
    <w:tmpl w:val="A9440ABA"/>
    <w:lvl w:ilvl="0" w:tplc="69E859CE">
      <w:start w:val="1"/>
      <w:numFmt w:val="low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2" w15:restartNumberingAfterBreak="0">
    <w:nsid w:val="0B5B5A70"/>
    <w:multiLevelType w:val="hybridMultilevel"/>
    <w:tmpl w:val="A3907750"/>
    <w:lvl w:ilvl="0" w:tplc="32BA8E74">
      <w:start w:val="1"/>
      <w:numFmt w:val="low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3" w15:restartNumberingAfterBreak="0">
    <w:nsid w:val="18B506DD"/>
    <w:multiLevelType w:val="hybridMultilevel"/>
    <w:tmpl w:val="F606F6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41C5DD5"/>
    <w:multiLevelType w:val="hybridMultilevel"/>
    <w:tmpl w:val="ADBA53B4"/>
    <w:lvl w:ilvl="0" w:tplc="A6C691EC">
      <w:start w:val="1"/>
      <w:numFmt w:val="low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5" w15:restartNumberingAfterBreak="0">
    <w:nsid w:val="37F44F3E"/>
    <w:multiLevelType w:val="hybridMultilevel"/>
    <w:tmpl w:val="1FBA7A58"/>
    <w:lvl w:ilvl="0" w:tplc="A480434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67AA2D6B"/>
    <w:multiLevelType w:val="hybridMultilevel"/>
    <w:tmpl w:val="44328C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716F78F0"/>
    <w:multiLevelType w:val="hybridMultilevel"/>
    <w:tmpl w:val="DE7262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74BC15BF"/>
    <w:multiLevelType w:val="hybridMultilevel"/>
    <w:tmpl w:val="2CD8D760"/>
    <w:lvl w:ilvl="0" w:tplc="99B08BA8">
      <w:start w:val="1"/>
      <w:numFmt w:val="low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16cid:durableId="2146923157">
    <w:abstractNumId w:val="7"/>
  </w:num>
  <w:num w:numId="2" w16cid:durableId="17419078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00727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74850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2323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27308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9928969">
    <w:abstractNumId w:val="3"/>
  </w:num>
  <w:num w:numId="8" w16cid:durableId="276915121">
    <w:abstractNumId w:val="6"/>
  </w:num>
  <w:num w:numId="9" w16cid:durableId="1277836832">
    <w:abstractNumId w:val="0"/>
  </w:num>
  <w:num w:numId="10" w16cid:durableId="19139297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529"/>
    <w:rsid w:val="00043687"/>
    <w:rsid w:val="000B0616"/>
    <w:rsid w:val="000B5F1F"/>
    <w:rsid w:val="0012552D"/>
    <w:rsid w:val="00130906"/>
    <w:rsid w:val="00182889"/>
    <w:rsid w:val="001A579B"/>
    <w:rsid w:val="001A581D"/>
    <w:rsid w:val="001D55CC"/>
    <w:rsid w:val="00270F5B"/>
    <w:rsid w:val="002A7A73"/>
    <w:rsid w:val="002E62D9"/>
    <w:rsid w:val="002F43A0"/>
    <w:rsid w:val="00340C9D"/>
    <w:rsid w:val="00364EF2"/>
    <w:rsid w:val="003F25AD"/>
    <w:rsid w:val="00432B3B"/>
    <w:rsid w:val="00466154"/>
    <w:rsid w:val="00495901"/>
    <w:rsid w:val="004B6923"/>
    <w:rsid w:val="004E10C9"/>
    <w:rsid w:val="00544D7F"/>
    <w:rsid w:val="00567D4F"/>
    <w:rsid w:val="00623763"/>
    <w:rsid w:val="006D4B6E"/>
    <w:rsid w:val="006F6E98"/>
    <w:rsid w:val="00700BDD"/>
    <w:rsid w:val="007566EE"/>
    <w:rsid w:val="00771529"/>
    <w:rsid w:val="00785750"/>
    <w:rsid w:val="0079733B"/>
    <w:rsid w:val="007B3AFF"/>
    <w:rsid w:val="007E3209"/>
    <w:rsid w:val="008574AF"/>
    <w:rsid w:val="00864BB6"/>
    <w:rsid w:val="008859CF"/>
    <w:rsid w:val="008F0A8B"/>
    <w:rsid w:val="008F38C2"/>
    <w:rsid w:val="009312F8"/>
    <w:rsid w:val="00954DA9"/>
    <w:rsid w:val="009715BA"/>
    <w:rsid w:val="00985638"/>
    <w:rsid w:val="00994EC7"/>
    <w:rsid w:val="00A216E9"/>
    <w:rsid w:val="00A43186"/>
    <w:rsid w:val="00AB60C8"/>
    <w:rsid w:val="00AD4E81"/>
    <w:rsid w:val="00AE014D"/>
    <w:rsid w:val="00B13341"/>
    <w:rsid w:val="00B24734"/>
    <w:rsid w:val="00BE4355"/>
    <w:rsid w:val="00CA0E37"/>
    <w:rsid w:val="00CC30A0"/>
    <w:rsid w:val="00CC48F3"/>
    <w:rsid w:val="00CD28EF"/>
    <w:rsid w:val="00D16E9B"/>
    <w:rsid w:val="00D333A9"/>
    <w:rsid w:val="00D450D5"/>
    <w:rsid w:val="00D6580A"/>
    <w:rsid w:val="00D95E8C"/>
    <w:rsid w:val="00DA66DC"/>
    <w:rsid w:val="00DB4739"/>
    <w:rsid w:val="00DC1067"/>
    <w:rsid w:val="00DF0EF3"/>
    <w:rsid w:val="00DF4A25"/>
    <w:rsid w:val="00E01F55"/>
    <w:rsid w:val="00E11388"/>
    <w:rsid w:val="00E23778"/>
    <w:rsid w:val="00E33B18"/>
    <w:rsid w:val="00E654BB"/>
    <w:rsid w:val="00E84F41"/>
    <w:rsid w:val="00EA76B8"/>
    <w:rsid w:val="00ED7B2F"/>
    <w:rsid w:val="00EF1FAF"/>
    <w:rsid w:val="00EF7E53"/>
    <w:rsid w:val="00F04EC2"/>
    <w:rsid w:val="00F55CE1"/>
    <w:rsid w:val="00F95FD9"/>
    <w:rsid w:val="00F96111"/>
    <w:rsid w:val="00FB357C"/>
    <w:rsid w:val="00FC48F3"/>
    <w:rsid w:val="00FF24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B6555"/>
  <w15:chartTrackingRefBased/>
  <w15:docId w15:val="{F26C9517-5EAE-4432-A0C8-52853270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1529"/>
    <w:pPr>
      <w:spacing w:after="0" w:line="240" w:lineRule="auto"/>
    </w:pPr>
    <w:rPr>
      <w:rFonts w:ascii="Calibri" w:hAnsi="Calibri" w:cs="Calibri"/>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71529"/>
    <w:pPr>
      <w:ind w:left="720"/>
    </w:pPr>
  </w:style>
  <w:style w:type="character" w:styleId="Hyperlink">
    <w:name w:val="Hyperlink"/>
    <w:basedOn w:val="Absatz-Standardschriftart"/>
    <w:uiPriority w:val="99"/>
    <w:unhideWhenUsed/>
    <w:rsid w:val="006F6E98"/>
    <w:rPr>
      <w:color w:val="0563C1" w:themeColor="hyperlink"/>
      <w:u w:val="single"/>
    </w:rPr>
  </w:style>
  <w:style w:type="character" w:styleId="NichtaufgelsteErwhnung">
    <w:name w:val="Unresolved Mention"/>
    <w:basedOn w:val="Absatz-Standardschriftart"/>
    <w:uiPriority w:val="99"/>
    <w:semiHidden/>
    <w:unhideWhenUsed/>
    <w:rsid w:val="006F6E98"/>
    <w:rPr>
      <w:color w:val="605E5C"/>
      <w:shd w:val="clear" w:color="auto" w:fill="E1DFDD"/>
    </w:rPr>
  </w:style>
  <w:style w:type="character" w:styleId="Platzhaltertext">
    <w:name w:val="Placeholder Text"/>
    <w:basedOn w:val="Absatz-Standardschriftart"/>
    <w:uiPriority w:val="99"/>
    <w:semiHidden/>
    <w:rsid w:val="001255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36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ne.winter@evkirche-bc.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laus.Dieterle@elkw.d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Klaus.Dieterle@elkw.de" TargetMode="External"/><Relationship Id="rId4" Type="http://schemas.openxmlformats.org/officeDocument/2006/relationships/webSettings" Target="webSettings.xml"/><Relationship Id="rId9" Type="http://schemas.openxmlformats.org/officeDocument/2006/relationships/hyperlink" Target="mailto:Martin.schmid@kirche-reutlingen.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55F394DE-8AD0-4D01-AD6D-4CDE72351C82}"/>
      </w:docPartPr>
      <w:docPartBody>
        <w:p w:rsidR="007103B9" w:rsidRDefault="00A7637E">
          <w:r w:rsidRPr="00AA759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37E"/>
    <w:rsid w:val="00043687"/>
    <w:rsid w:val="00386285"/>
    <w:rsid w:val="00432B3B"/>
    <w:rsid w:val="004E120D"/>
    <w:rsid w:val="005C4DD6"/>
    <w:rsid w:val="007103B9"/>
    <w:rsid w:val="00A7637E"/>
    <w:rsid w:val="00AE3B40"/>
    <w:rsid w:val="00B87966"/>
    <w:rsid w:val="00BE4355"/>
    <w:rsid w:val="00CD6141"/>
    <w:rsid w:val="00EA1F67"/>
    <w:rsid w:val="00F55CE1"/>
    <w:rsid w:val="00FC5C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7637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4051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Dieterle, Klaus</dc:creator>
  <cp:keywords/>
  <dc:description/>
  <cp:lastModifiedBy>Dieterle, Klaus</cp:lastModifiedBy>
  <cp:revision>72</cp:revision>
  <dcterms:created xsi:type="dcterms:W3CDTF">2023-07-04T09:30:00Z</dcterms:created>
  <dcterms:modified xsi:type="dcterms:W3CDTF">2024-10-11T19:01:00Z</dcterms:modified>
</cp:coreProperties>
</file>